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autoSpaceDN w:val="0"/>
        <w:autoSpaceDE w:val="0"/>
        <w:widowControl/>
        <w:spacing w:line="220" w:lineRule="exact" w:before="0" w:after="394"/>
        <w:ind w:left="0" w:right="0"/>
      </w:pPr>
    </w:p>
    <w:p>
      <w:pPr>
        <w:autoSpaceDN w:val="0"/>
        <w:autoSpaceDE w:val="0"/>
        <w:widowControl/>
        <w:spacing w:line="464" w:lineRule="exact" w:before="0" w:after="0"/>
        <w:ind w:left="1728" w:right="1008" w:firstLine="0"/>
        <w:jc w:val="center"/>
      </w:pPr>
      <w:r>
        <w:rPr>
          <w:rFonts w:ascii="TimesNewRomanPS" w:hAnsi="TimesNewRomanPS" w:eastAsia="TimesNewRomanPS"/>
          <w:b/>
          <w:i w:val="0"/>
          <w:color w:val="000000"/>
          <w:sz w:val="28"/>
        </w:rPr>
        <w:t xml:space="preserve">LAPORAN PRATIKUM MATA KULIAH </w:t>
      </w:r>
      <w:r>
        <w:br/>
      </w:r>
      <w:r>
        <w:rPr>
          <w:rFonts w:ascii="TimesNewRomanPS" w:hAnsi="TimesNewRomanPS" w:eastAsia="TimesNewRomanPS"/>
          <w:b/>
          <w:i w:val="0"/>
          <w:color w:val="000000"/>
          <w:sz w:val="28"/>
        </w:rPr>
        <w:t xml:space="preserve">PENGINDERAAN JAUH </w:t>
      </w:r>
      <w:r>
        <w:br/>
      </w:r>
      <w:r>
        <w:rPr>
          <w:rFonts w:ascii="TimesNewRomanPS" w:hAnsi="TimesNewRomanPS" w:eastAsia="TimesNewRomanPS"/>
          <w:b/>
          <w:i w:val="0"/>
          <w:color w:val="000000"/>
          <w:sz w:val="28"/>
        </w:rPr>
        <w:t xml:space="preserve">POKOK BAHASAN MINGGU 10 LAPORAN </w:t>
      </w:r>
      <w:r>
        <w:rPr>
          <w:rFonts w:ascii="TimesNewRomanPS" w:hAnsi="TimesNewRomanPS" w:eastAsia="TimesNewRomanPS"/>
          <w:b/>
          <w:i w:val="0"/>
          <w:color w:val="000000"/>
          <w:sz w:val="28"/>
        </w:rPr>
        <w:t xml:space="preserve">TRIANGULASI UDARAKLAFISIFIKASI CITRA </w:t>
      </w:r>
      <w:r>
        <w:rPr>
          <w:rFonts w:ascii="TimesNewRomanPS" w:hAnsi="TimesNewRomanPS" w:eastAsia="TimesNewRomanPS"/>
          <w:b/>
          <w:i w:val="0"/>
          <w:color w:val="000000"/>
          <w:sz w:val="28"/>
        </w:rPr>
        <w:t xml:space="preserve">DIGITAL - PARAMETRIK </w:t>
      </w:r>
    </w:p>
    <w:p>
      <w:pPr>
        <w:autoSpaceDN w:val="0"/>
        <w:autoSpaceDE w:val="0"/>
        <w:widowControl/>
        <w:spacing w:line="240" w:lineRule="auto" w:before="1996" w:after="0"/>
        <w:ind w:left="0" w:right="3340" w:firstLine="0"/>
        <w:jc w:val="right"/>
      </w:pPr>
      <w:r>
        <w:drawing>
          <wp:inline xmlns:a="http://schemas.openxmlformats.org/drawingml/2006/main" xmlns:pic="http://schemas.openxmlformats.org/drawingml/2006/picture">
            <wp:extent cx="1176020" cy="1431289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176020" cy="143128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476" w:lineRule="exact" w:before="386" w:after="0"/>
        <w:ind w:left="3600" w:right="2880" w:firstLine="0"/>
        <w:jc w:val="center"/>
      </w:pPr>
      <w:r>
        <w:rPr>
          <w:rFonts w:ascii="TimesNewRomanPS" w:hAnsi="TimesNewRomanPS" w:eastAsia="TimesNewRomanPS"/>
          <w:b/>
          <w:i w:val="0"/>
          <w:color w:val="000000"/>
          <w:sz w:val="28"/>
        </w:rPr>
        <w:t xml:space="preserve">Disusun Oleh : </w:t>
      </w:r>
      <w:r>
        <w:br/>
      </w:r>
      <w:r>
        <w:rPr>
          <w:rFonts w:ascii="TimesNewRomanPS" w:hAnsi="TimesNewRomanPS" w:eastAsia="TimesNewRomanPS"/>
          <w:b/>
          <w:i w:val="0"/>
          <w:color w:val="000000"/>
          <w:sz w:val="28"/>
        </w:rPr>
        <w:t xml:space="preserve">REHAGEL REISA </w:t>
      </w:r>
      <w:r>
        <w:br/>
      </w:r>
      <w:r>
        <w:rPr>
          <w:rFonts w:ascii="TimesNewRomanPS" w:hAnsi="TimesNewRomanPS" w:eastAsia="TimesNewRomanPS"/>
          <w:b/>
          <w:i w:val="0"/>
          <w:color w:val="000000"/>
          <w:sz w:val="28"/>
        </w:rPr>
        <w:t xml:space="preserve">NIM. 122230026 </w:t>
      </w:r>
    </w:p>
    <w:p>
      <w:pPr>
        <w:autoSpaceDN w:val="0"/>
        <w:autoSpaceDE w:val="0"/>
        <w:widowControl/>
        <w:spacing w:line="464" w:lineRule="exact" w:before="3394" w:after="0"/>
        <w:ind w:left="1440" w:right="864" w:firstLine="0"/>
        <w:jc w:val="center"/>
      </w:pPr>
      <w:r>
        <w:rPr>
          <w:rFonts w:ascii="TimesNewRomanPS" w:hAnsi="TimesNewRomanPS" w:eastAsia="TimesNewRomanPS"/>
          <w:b/>
          <w:i w:val="0"/>
          <w:color w:val="000000"/>
          <w:sz w:val="28"/>
        </w:rPr>
        <w:t xml:space="preserve">PROGRAM STUDI TEKNIK GEOMATIKA </w:t>
      </w:r>
      <w:r>
        <w:br/>
      </w:r>
      <w:r>
        <w:rPr>
          <w:rFonts w:ascii="TimesNewRomanPS" w:hAnsi="TimesNewRomanPS" w:eastAsia="TimesNewRomanPS"/>
          <w:b/>
          <w:i w:val="0"/>
          <w:color w:val="000000"/>
          <w:sz w:val="28"/>
        </w:rPr>
        <w:t xml:space="preserve">FAKULTAS TEKNOLOGI INFRASTRUKTUR DAN </w:t>
      </w:r>
      <w:r>
        <w:rPr>
          <w:rFonts w:ascii="TimesNewRomanPS" w:hAnsi="TimesNewRomanPS" w:eastAsia="TimesNewRomanPS"/>
          <w:b/>
          <w:i w:val="0"/>
          <w:color w:val="000000"/>
          <w:sz w:val="28"/>
        </w:rPr>
        <w:t xml:space="preserve">KEWILAYAHAN INSTITUT TEKNOLOGI </w:t>
      </w:r>
      <w:r>
        <w:br/>
      </w:r>
      <w:r>
        <w:rPr>
          <w:rFonts w:ascii="TimesNewRomanPS" w:hAnsi="TimesNewRomanPS" w:eastAsia="TimesNewRomanPS"/>
          <w:b/>
          <w:i w:val="0"/>
          <w:color w:val="000000"/>
          <w:sz w:val="28"/>
        </w:rPr>
        <w:t xml:space="preserve">SUMATERA </w:t>
      </w:r>
      <w:r>
        <w:br/>
      </w:r>
      <w:r>
        <w:rPr>
          <w:rFonts w:ascii="TimesNewRomanPS" w:hAnsi="TimesNewRomanPS" w:eastAsia="TimesNewRomanPS"/>
          <w:b/>
          <w:i w:val="0"/>
          <w:color w:val="000000"/>
          <w:sz w:val="28"/>
        </w:rPr>
        <w:t xml:space="preserve">2024 </w:t>
      </w:r>
    </w:p>
    <w:p>
      <w:pPr>
        <w:sectPr>
          <w:pgSz w:w="11940" w:h="16860"/>
          <w:pgMar w:top="614" w:right="1440" w:bottom="766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56"/>
        <w:ind w:left="0" w:right="0"/>
      </w:pPr>
    </w:p>
    <w:p>
      <w:pPr>
        <w:autoSpaceDN w:val="0"/>
        <w:autoSpaceDE w:val="0"/>
        <w:widowControl/>
        <w:spacing w:line="390" w:lineRule="exact" w:before="0" w:after="0"/>
        <w:ind w:left="826" w:right="0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8"/>
        </w:rPr>
        <w:t>A.</w:t>
      </w:r>
      <w:r>
        <w:rPr>
          <w:rFonts w:ascii="TimesNewRomanPS" w:hAnsi="TimesNewRomanPS" w:eastAsia="TimesNewRomanPS"/>
          <w:b/>
          <w:i w:val="0"/>
          <w:color w:val="000000"/>
          <w:sz w:val="28"/>
        </w:rPr>
        <w:t xml:space="preserve">MATA ACARA PRAKTIKUM </w:t>
      </w:r>
    </w:p>
    <w:p>
      <w:pPr>
        <w:autoSpaceDN w:val="0"/>
        <w:autoSpaceDE w:val="0"/>
        <w:widowControl/>
        <w:spacing w:line="394" w:lineRule="exact" w:before="266" w:after="0"/>
        <w:ind w:left="1254" w:right="186" w:firstLine="568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Mata acara pada Praktikum Penginderaan Jauh modul 8 ini dilaksanakan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pada senin, 15 November 2024 pukul 13.00-15.40 WIB secara offline yang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membahas mengenai “Klasifikasi Citra Digital - Parametrik”. Citra dalam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Penginderaan Jauh: Citra adalah hasil rekaman yang diambil oleh sensor atau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kamera yang terpasang pada satelit di ketinggian lebih dari 400 km dari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permukaan bumi. Sensor merekam gelombang elektromagnetik yang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dipantulkan atau dipancarkan oleh objek di permukaan bumi, dan hasil rekaman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ini menghasilkan data penginderaan jauh, baik berupa data digital atau numerik,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yang kemudian dianalisis menggunakan komputer. </w:t>
      </w:r>
    </w:p>
    <w:p>
      <w:pPr>
        <w:autoSpaceDN w:val="0"/>
        <w:tabs>
          <w:tab w:pos="898" w:val="left"/>
        </w:tabs>
        <w:autoSpaceDE w:val="0"/>
        <w:widowControl/>
        <w:spacing w:line="400" w:lineRule="exact" w:before="600" w:after="0"/>
        <w:ind w:left="826" w:right="1728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8"/>
        </w:rPr>
        <w:t>B.</w:t>
      </w:r>
      <w:r>
        <w:rPr>
          <w:rFonts w:ascii="TimesNewRomanPS" w:hAnsi="TimesNewRomanPS" w:eastAsia="TimesNewRomanPS"/>
          <w:b/>
          <w:i w:val="0"/>
          <w:color w:val="000000"/>
          <w:sz w:val="28"/>
        </w:rPr>
        <w:t xml:space="preserve">TUJUAN PRAKTIKUM </w:t>
      </w:r>
      <w:r>
        <w:br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Tujuan dari praktikum penginderaan jauh pada modul 8 ini adalah </w:t>
      </w:r>
    </w:p>
    <w:p>
      <w:pPr>
        <w:autoSpaceDN w:val="0"/>
        <w:autoSpaceDE w:val="0"/>
        <w:widowControl/>
        <w:spacing w:line="410" w:lineRule="exact" w:before="160" w:after="0"/>
        <w:ind w:left="1526" w:right="254" w:hanging="36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1.</w:t>
      </w:r>
      <w:r>
        <w:rPr>
          <w:rFonts w:ascii="TimesNewRomanPS" w:hAnsi="TimesNewRomanPS" w:eastAsia="TimesNewRomanPS"/>
          <w:b/>
          <w:i w:val="0"/>
          <w:color w:val="000000"/>
          <w:sz w:val="24"/>
        </w:rPr>
        <w:t>Memahami Jenis Klasifikasi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: Peserta diharapkan dapat memahami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perbedaan antara klasifikasi terbimbing (supervised) dan tidak terbimbing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(unsupervised) serta mampu mengaplikasikannya untuk mengklasifikasikan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berbagai jenis tutupan lahan secara akurat. </w:t>
      </w:r>
    </w:p>
    <w:p>
      <w:pPr>
        <w:autoSpaceDN w:val="0"/>
        <w:autoSpaceDE w:val="0"/>
        <w:widowControl/>
        <w:spacing w:line="408" w:lineRule="exact" w:before="22" w:after="0"/>
        <w:ind w:left="1526" w:right="252" w:hanging="36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2.</w:t>
      </w:r>
      <w:r>
        <w:rPr>
          <w:rFonts w:ascii="TimesNewRomanPS" w:hAnsi="TimesNewRomanPS" w:eastAsia="TimesNewRomanPS"/>
          <w:b/>
          <w:i w:val="0"/>
          <w:color w:val="000000"/>
          <w:sz w:val="24"/>
        </w:rPr>
        <w:t>Menerapkan Metode Klasifikasi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: Menggunakan metode klasifikasi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terbimbing seperti 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>parallelepiped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, 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>minimum distance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, 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 xml:space="preserve">mahalanobis 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>distance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, dan 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>maximum likelihood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, serta metode tidak terbimbing seperti 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>IsoData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dan 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>K-Means clustering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. </w:t>
      </w:r>
    </w:p>
    <w:p>
      <w:pPr>
        <w:autoSpaceDN w:val="0"/>
        <w:tabs>
          <w:tab w:pos="1526" w:val="left"/>
        </w:tabs>
        <w:autoSpaceDE w:val="0"/>
        <w:widowControl/>
        <w:spacing w:line="412" w:lineRule="exact" w:before="18" w:after="0"/>
        <w:ind w:left="1166" w:right="144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3.</w:t>
      </w:r>
      <w:r>
        <w:rPr>
          <w:rFonts w:ascii="TimesNewRomanPS" w:hAnsi="TimesNewRomanPS" w:eastAsia="TimesNewRomanPS"/>
          <w:b/>
          <w:i w:val="0"/>
          <w:color w:val="000000"/>
          <w:sz w:val="24"/>
        </w:rPr>
        <w:t>Melakukan Analisis Praktis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: Peserta belajar untuk menetapkan 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 xml:space="preserve">Region of </w:t>
      </w:r>
      <w:r>
        <w:tab/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>Interest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(ROI) guna meningkatkan ketepatan klasifikasi, serta menghitung </w:t>
      </w:r>
      <w:r>
        <w:tab/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>ROI separability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untuk memahami perbedaan antar wilayah dalam dataset.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4.</w:t>
      </w:r>
      <w:r>
        <w:rPr>
          <w:rFonts w:ascii="TimesNewRomanPS" w:hAnsi="TimesNewRomanPS" w:eastAsia="TimesNewRomanPS"/>
          <w:b/>
          <w:i w:val="0"/>
          <w:color w:val="000000"/>
          <w:sz w:val="24"/>
        </w:rPr>
        <w:t>Penggunaan Software ENVI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: Memberikan pengalaman langsung dalam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pemrosesan dan analisis citra menggunakan perangkat lunak ENVI,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termasuk tahapan seperti mengunduh, pra-pengolahan, dan mengklasifikasi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citra multispektral. </w:t>
      </w:r>
    </w:p>
    <w:p>
      <w:pPr>
        <w:sectPr>
          <w:pgSz w:w="11940" w:h="16860"/>
          <w:pgMar w:top="878" w:right="1440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26"/>
        <w:ind w:left="0" w:right="0"/>
      </w:pPr>
    </w:p>
    <w:p>
      <w:pPr>
        <w:autoSpaceDN w:val="0"/>
        <w:autoSpaceDE w:val="0"/>
        <w:widowControl/>
        <w:spacing w:line="460" w:lineRule="exact" w:before="0" w:after="0"/>
        <w:ind w:left="1256" w:right="4752" w:hanging="418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8"/>
        </w:rPr>
        <w:t>C.</w:t>
      </w:r>
      <w:r>
        <w:rPr>
          <w:rFonts w:ascii="TimesNewRomanPS" w:hAnsi="TimesNewRomanPS" w:eastAsia="TimesNewRomanPS"/>
          <w:b/>
          <w:i w:val="0"/>
          <w:color w:val="000000"/>
          <w:sz w:val="28"/>
        </w:rPr>
        <w:t xml:space="preserve">ALAT DAN BAHAN </w:t>
      </w:r>
      <w:r>
        <w:br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pada modul 10 ini terdiri dari : </w:t>
      </w:r>
      <w:r>
        <w:br/>
      </w:r>
      <w:r>
        <w:rPr>
          <w:w w:val="98.74208768208823"/>
          <w:rFonts w:ascii="TimesNewRomanPSMT" w:hAnsi="TimesNewRomanPSMT" w:eastAsia="TimesNewRomanPSMT"/>
          <w:b w:val="0"/>
          <w:i w:val="0"/>
          <w:color w:val="000000"/>
          <w:sz w:val="24"/>
        </w:rPr>
        <w:t>1.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Modul 10 </w:t>
      </w:r>
      <w:r>
        <w:br/>
      </w:r>
      <w:r>
        <w:rPr>
          <w:w w:val="98.74208768208823"/>
          <w:rFonts w:ascii="TimesNewRomanPSMT" w:hAnsi="TimesNewRomanPSMT" w:eastAsia="TimesNewRomanPSMT"/>
          <w:b w:val="0"/>
          <w:i w:val="0"/>
          <w:color w:val="000000"/>
          <w:sz w:val="24"/>
        </w:rPr>
        <w:t>2.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Laptop/PC </w:t>
      </w:r>
      <w:r>
        <w:br/>
      </w:r>
      <w:r>
        <w:rPr>
          <w:w w:val="98.74208768208823"/>
          <w:rFonts w:ascii="TimesNewRomanPSMT" w:hAnsi="TimesNewRomanPSMT" w:eastAsia="TimesNewRomanPSMT"/>
          <w:b w:val="0"/>
          <w:i w:val="0"/>
          <w:color w:val="000000"/>
          <w:sz w:val="24"/>
        </w:rPr>
        <w:t>3.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Software Envi </w:t>
      </w:r>
      <w:r>
        <w:br/>
      </w:r>
      <w:r>
        <w:rPr>
          <w:w w:val="98.74208768208823"/>
          <w:rFonts w:ascii="TimesNewRomanPSMT" w:hAnsi="TimesNewRomanPSMT" w:eastAsia="TimesNewRomanPSMT"/>
          <w:b w:val="0"/>
          <w:i w:val="0"/>
          <w:color w:val="000000"/>
          <w:sz w:val="24"/>
        </w:rPr>
        <w:t>4.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Citra </w:t>
      </w:r>
    </w:p>
    <w:p>
      <w:pPr>
        <w:sectPr>
          <w:pgSz w:w="11940" w:h="16860"/>
          <w:pgMar w:top="844" w:right="1440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92"/>
        <w:ind w:left="0" w:right="0"/>
      </w:pPr>
    </w:p>
    <w:p>
      <w:pPr>
        <w:autoSpaceDN w:val="0"/>
        <w:autoSpaceDE w:val="0"/>
        <w:widowControl/>
        <w:spacing w:line="390" w:lineRule="exact" w:before="0" w:after="0"/>
        <w:ind w:left="826" w:right="0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8"/>
        </w:rPr>
        <w:t>D.</w:t>
      </w:r>
      <w:r>
        <w:rPr>
          <w:rFonts w:ascii="TimesNewRomanPS" w:hAnsi="TimesNewRomanPS" w:eastAsia="TimesNewRomanPS"/>
          <w:b/>
          <w:i w:val="0"/>
          <w:color w:val="000000"/>
          <w:sz w:val="28"/>
        </w:rPr>
        <w:t xml:space="preserve">LANDASAN TEORI </w:t>
      </w:r>
    </w:p>
    <w:p>
      <w:pPr>
        <w:autoSpaceDN w:val="0"/>
        <w:autoSpaceDE w:val="0"/>
        <w:widowControl/>
        <w:spacing w:line="332" w:lineRule="exact" w:before="276" w:after="0"/>
        <w:ind w:left="948" w:right="0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4"/>
        </w:rPr>
        <w:t xml:space="preserve">1. Definisi dan Prinsip Penginderaan Jauh) </w:t>
      </w:r>
    </w:p>
    <w:p>
      <w:pPr>
        <w:autoSpaceDN w:val="0"/>
        <w:autoSpaceDE w:val="0"/>
        <w:widowControl/>
        <w:spacing w:line="414" w:lineRule="exact" w:before="46" w:after="0"/>
        <w:ind w:left="1234" w:right="252" w:firstLine="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Penginderaan jauh adalah ilmu dan seni yang berfokus pada pengumpulan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informasi tentang objek, daerah, atau fenomena tanpa melakukan kontak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langsung. Proses ini biasanya dilakukan dengan menggunakan sensor yang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dapat menangkap radiasi elektromagnetik yang dipancarkan atau dipantulkan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oleh objek di permukaan bumi. Penginderaan jauh memanfaatkan berbagai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panjang gelombang, dari ultraviolet hingga gelombang mikro, untuk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mengidentifikasi karakteristik objek yang berbeda. Sebagai contoh, tanaman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sehat memantulkan lebih banyak cahaya di spektrum inframerah dibandingkan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dengan tanaman yang tidak sehat, sehingga perbedaan ini dapat digunakan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untuk menganalisis kesehatan vegetasi. (Woods, R. E. 2018) </w:t>
      </w:r>
    </w:p>
    <w:p>
      <w:pPr>
        <w:autoSpaceDN w:val="0"/>
        <w:autoSpaceDE w:val="0"/>
        <w:widowControl/>
        <w:spacing w:line="332" w:lineRule="exact" w:before="496" w:after="0"/>
        <w:ind w:left="948" w:right="0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4"/>
        </w:rPr>
        <w:t xml:space="preserve">2. Klasifikasi Citra Digital </w:t>
      </w:r>
    </w:p>
    <w:p>
      <w:pPr>
        <w:autoSpaceDN w:val="0"/>
        <w:autoSpaceDE w:val="0"/>
        <w:widowControl/>
        <w:spacing w:line="414" w:lineRule="exact" w:before="186" w:after="0"/>
        <w:ind w:left="1234" w:right="254" w:firstLine="284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Klasifikasi citra digital adalah proses sistematis yang bertujuan untuk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mengelompokkan piksel-piksel dalam citra digital ke dalam berbagai kategori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yang telah ditentukan, misalnya kategori tutupan lahan seperti vegetasi,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perairan, atau area terbangun. Dalam proses ini, setiap piksel dianalisis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berdasarkan nilai kecerahan atau 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>Digital Number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(DN) yang menggambarkan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tingkat intensitas pantulan atau emisi spektral dari objek yang berada di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permukaan bumi. Nilai DN ini diperoleh dari data multispektral yang diambil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oleh sensor pada satelit atau perangkat penginderaan jauh lainnya, dan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kemudian dikaitkan dengan kategori tertentu yang mencerminkan objek atau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fitur dalam citra. Melalui klasifikasi ini, citra digital dapat diubah menjadi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representasi yang lebih informatif dan terstruktur, memudahkan dalam analisis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dan interpretasi untuk berbagai keperluan, seperti pemetaan, monitoring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lingkungan, hingga manajemen sumber daya alam. (Apriyanti, D. 2017). </w:t>
      </w:r>
    </w:p>
    <w:p>
      <w:pPr>
        <w:autoSpaceDN w:val="0"/>
        <w:autoSpaceDE w:val="0"/>
        <w:widowControl/>
        <w:spacing w:line="414" w:lineRule="exact" w:before="340" w:after="0"/>
        <w:ind w:left="1234" w:right="256" w:firstLine="284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Proses klasifikasi citra digital melibatkan beberapa langkah dan metode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yang berbeda, tergantung pada tujuan analisis serta kualitas dan jenis data yang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digunakan. Dalam klasifikasi terbimbing, pengguna harus menentukan sampel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data atau 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>training sites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yang mencakup area tertentu pada citra yang dapat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dijadikan referensi dalam pengelompokan piksel. Sebaliknya, </w:t>
      </w:r>
    </w:p>
    <w:p>
      <w:pPr>
        <w:sectPr>
          <w:pgSz w:w="11940" w:h="16860"/>
          <w:pgMar w:top="812" w:right="1440" w:bottom="624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54"/>
        <w:ind w:left="0" w:right="0"/>
      </w:pPr>
    </w:p>
    <w:p>
      <w:pPr>
        <w:autoSpaceDN w:val="0"/>
        <w:autoSpaceDE w:val="0"/>
        <w:widowControl/>
        <w:spacing w:line="406" w:lineRule="exact" w:before="0" w:after="0"/>
        <w:ind w:left="1234" w:right="252" w:firstLine="284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klasifikasi tak terbimbing menggunakan algoritma yang secara otomatis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mengidentifikasi pola atau kluster dalam data tanpa memerlukan sampel awal.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Setiap metode klasifikasi memiliki kelebihan dan kekurangan tersendiri.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Sebagai contoh, klasifikasi maksimum kemungkinan (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 xml:space="preserve">Maximum Likelihood 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>Classification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) sering kali memberikan hasil yang akurat tetapi memerlukan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perhitungan yang lebih kompleks, sementara metode jarak minimum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(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>Minimum Distance Classification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) lebih sederhana namun mungkin kurang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akurat. Dengan adanya berbagai metode ini, klasifikasi citra digital dapat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disesuaikan untuk memenuhi kebutuhan spesifik dari proyek analisis citra,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memastikan data yang dihasilkan relevan dan mudah untuk digunakan dalam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aplikasi selanjutnya. (Apriyanti, D. 2017). </w:t>
      </w:r>
    </w:p>
    <w:p>
      <w:pPr>
        <w:autoSpaceDN w:val="0"/>
        <w:autoSpaceDE w:val="0"/>
        <w:widowControl/>
        <w:spacing w:line="332" w:lineRule="exact" w:before="374" w:after="0"/>
        <w:ind w:left="948" w:right="0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4"/>
        </w:rPr>
        <w:t xml:space="preserve">3. Metode Klafisikasi </w:t>
      </w:r>
    </w:p>
    <w:p>
      <w:pPr>
        <w:autoSpaceDN w:val="0"/>
        <w:autoSpaceDE w:val="0"/>
        <w:widowControl/>
        <w:spacing w:line="414" w:lineRule="exact" w:before="260" w:after="0"/>
        <w:ind w:left="1234" w:right="252" w:firstLine="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Metode klasifikasi citra digital terdiri dari dua pendekatan utama, yaitu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klasifikasi terbimbing (supervised classification) dan klasifikasi tak terbimbing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(unsupervised classification). Dalam klasifikasi terbimbing, data yang telah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diketahui atau ditetapkan sebelumnya (training sites) digunakan sebagai acuan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untuk mengelompokkan piksel dalam citra ke dalam kelas-kelas tertentu.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Metode ini memerlukan campur tangan pengguna untuk menentukan kategori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dan karakteristik dari setiap kelas, sehingga dapat mencakup proses-proses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seperti survei lapangan atau analisis data peta. Beberapa metode yang sering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digunakan dalam klasifikasi terbimbing adalah: </w:t>
      </w:r>
    </w:p>
    <w:p>
      <w:pPr>
        <w:autoSpaceDN w:val="0"/>
        <w:autoSpaceDE w:val="0"/>
        <w:widowControl/>
        <w:spacing w:line="414" w:lineRule="exact" w:before="432" w:after="0"/>
        <w:ind w:left="1954" w:right="258" w:hanging="360"/>
        <w:jc w:val="both"/>
      </w:pPr>
      <w:r>
        <w:rPr>
          <w:rFonts w:ascii="Symbol" w:hAnsi="Symbol" w:eastAsia="Symbol"/>
          <w:b w:val="0"/>
          <w:i w:val="0"/>
          <w:color w:val="000000"/>
          <w:sz w:val="24"/>
        </w:rPr>
        <w:t>•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Parallelepiped: Menggunakan batas deviasi standar untuk menentukan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ruang berbentuk parallelepiped dalam dimensi data, di mana setiap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kelas memiliki batas tertentu berdasarkan distribusi deviasi standar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yang ditentukan. </w:t>
      </w:r>
    </w:p>
    <w:p>
      <w:pPr>
        <w:autoSpaceDN w:val="0"/>
        <w:autoSpaceDE w:val="0"/>
        <w:widowControl/>
        <w:spacing w:line="414" w:lineRule="exact" w:before="18" w:after="0"/>
        <w:ind w:left="1954" w:right="256" w:hanging="360"/>
        <w:jc w:val="both"/>
      </w:pPr>
      <w:r>
        <w:rPr>
          <w:rFonts w:ascii="Symbol" w:hAnsi="Symbol" w:eastAsia="Symbol"/>
          <w:b w:val="0"/>
          <w:i w:val="0"/>
          <w:color w:val="000000"/>
          <w:sz w:val="24"/>
        </w:rPr>
        <w:t>•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Minimum Distance: Menghitung jarak terdekat antara nilai spektral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suatu piksel dengan rata-rata kelas, sehingga piksel dikelompokkan ke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dalam kelas dengan jarak terpendek. Metode ini cepat tetapi kurang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akurat jika kelas tidak memiliki distribusi yang terpisah jelas. </w:t>
      </w:r>
    </w:p>
    <w:p>
      <w:pPr>
        <w:autoSpaceDN w:val="0"/>
        <w:autoSpaceDE w:val="0"/>
        <w:widowControl/>
        <w:spacing w:line="320" w:lineRule="exact" w:before="112" w:after="46"/>
        <w:ind w:left="1594" w:right="0" w:firstLine="0"/>
        <w:jc w:val="left"/>
      </w:pPr>
      <w:r>
        <w:rPr>
          <w:rFonts w:ascii="Symbol" w:hAnsi="Symbol" w:eastAsia="Symbol"/>
          <w:b w:val="0"/>
          <w:i w:val="0"/>
          <w:color w:val="000000"/>
          <w:sz w:val="24"/>
        </w:rPr>
        <w:t>•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Mahalanobis Distance: Mempertimbangkan variabilitas kelas dengan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960.0" w:type="dxa"/>
      </w:tblPr>
      <w:tblGrid>
        <w:gridCol w:w="1510"/>
        <w:gridCol w:w="1510"/>
        <w:gridCol w:w="1510"/>
        <w:gridCol w:w="1510"/>
        <w:gridCol w:w="1510"/>
        <w:gridCol w:w="1510"/>
      </w:tblGrid>
      <w:tr>
        <w:trPr>
          <w:trHeight w:hRule="exact" w:val="414"/>
        </w:trPr>
        <w:tc>
          <w:tcPr>
            <w:tcW w:type="dxa" w:w="2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48" w:after="0"/>
              <w:ind w:left="0" w:right="82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menggunakan </w:t>
            </w:r>
          </w:p>
        </w:tc>
        <w:tc>
          <w:tcPr>
            <w:tcW w:type="dxa" w:w="1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48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statistik </w:t>
            </w:r>
          </w:p>
        </w:tc>
        <w:tc>
          <w:tcPr>
            <w:tcW w:type="dxa" w:w="1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48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kovarians, </w:t>
            </w:r>
          </w:p>
        </w:tc>
        <w:tc>
          <w:tcPr>
            <w:tcW w:type="dxa" w:w="1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48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membuatnya </w:t>
            </w:r>
          </w:p>
        </w:tc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48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lebih </w:t>
            </w:r>
          </w:p>
        </w:tc>
        <w:tc>
          <w:tcPr>
            <w:tcW w:type="dxa" w:w="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48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sensitif </w:t>
            </w:r>
          </w:p>
        </w:tc>
      </w:tr>
    </w:tbl>
    <w:p>
      <w:pPr>
        <w:autoSpaceDN w:val="0"/>
        <w:autoSpaceDE w:val="0"/>
        <w:widowControl/>
        <w:spacing w:line="392" w:lineRule="exact" w:before="0" w:after="0"/>
        <w:ind w:left="1954" w:right="144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dibandingkan metode jarak minimum, namun tetap efisien dalam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proses komputasi. </w:t>
      </w:r>
    </w:p>
    <w:p>
      <w:pPr>
        <w:sectPr>
          <w:pgSz w:w="11940" w:h="16860"/>
          <w:pgMar w:top="776" w:right="1440" w:bottom="362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66"/>
        <w:ind w:left="0" w:right="0"/>
      </w:pPr>
    </w:p>
    <w:p>
      <w:pPr>
        <w:autoSpaceDN w:val="0"/>
        <w:autoSpaceDE w:val="0"/>
        <w:widowControl/>
        <w:spacing w:line="394" w:lineRule="exact" w:before="0" w:after="0"/>
        <w:ind w:left="1954" w:right="252" w:hanging="360"/>
        <w:jc w:val="both"/>
      </w:pPr>
      <w:r>
        <w:rPr>
          <w:rFonts w:ascii="Symbol" w:hAnsi="Symbol" w:eastAsia="Symbol"/>
          <w:b w:val="0"/>
          <w:i w:val="0"/>
          <w:color w:val="000000"/>
          <w:sz w:val="24"/>
        </w:rPr>
        <w:t>•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Maximum Likelihood: Mengasumsikan distribusi normal untuk setiap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kelas, dan menghitung probabilitas suatu piksel termasuk ke dalam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kelas tertentu berdasarkan sebaran spektral. Metode ini memiliki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tingkat akurasi yang tinggi namun membutuhkan waktu komputasi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yang lebih lama. </w:t>
      </w:r>
    </w:p>
    <w:p>
      <w:pPr>
        <w:autoSpaceDN w:val="0"/>
        <w:autoSpaceDE w:val="0"/>
        <w:widowControl/>
        <w:spacing w:line="322" w:lineRule="exact" w:before="506" w:after="46"/>
        <w:ind w:left="1234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Sebaliknya, klasifikasi tak terbimbing tidak memerlukan data acuan atau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600.0" w:type="dxa"/>
      </w:tblPr>
      <w:tblGrid>
        <w:gridCol w:w="1132"/>
        <w:gridCol w:w="1132"/>
        <w:gridCol w:w="1132"/>
        <w:gridCol w:w="1132"/>
        <w:gridCol w:w="1132"/>
        <w:gridCol w:w="1132"/>
        <w:gridCol w:w="1132"/>
        <w:gridCol w:w="1132"/>
      </w:tblGrid>
      <w:tr>
        <w:trPr>
          <w:trHeight w:hRule="exact" w:val="416"/>
        </w:trPr>
        <w:tc>
          <w:tcPr>
            <w:tcW w:type="dxa" w:w="1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48" w:after="0"/>
              <w:ind w:left="0" w:right="10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training </w:t>
            </w:r>
          </w:p>
        </w:tc>
        <w:tc>
          <w:tcPr>
            <w:tcW w:type="dxa" w:w="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48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sites </w:t>
            </w:r>
          </w:p>
        </w:tc>
        <w:tc>
          <w:tcPr>
            <w:tcW w:type="dxa" w:w="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48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dan </w:t>
            </w:r>
          </w:p>
        </w:tc>
        <w:tc>
          <w:tcPr>
            <w:tcW w:type="dxa" w:w="1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48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menggunakan </w:t>
            </w:r>
          </w:p>
        </w:tc>
        <w:tc>
          <w:tcPr>
            <w:tcW w:type="dxa" w:w="1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48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algoritma </w:t>
            </w:r>
          </w:p>
        </w:tc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48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yang </w:t>
            </w:r>
          </w:p>
        </w:tc>
        <w:tc>
          <w:tcPr>
            <w:tcW w:type="dxa" w:w="8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48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secara </w:t>
            </w:r>
          </w:p>
        </w:tc>
        <w:tc>
          <w:tcPr>
            <w:tcW w:type="dxa" w:w="1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48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otomatis </w:t>
            </w:r>
          </w:p>
        </w:tc>
      </w:tr>
    </w:tbl>
    <w:p>
      <w:pPr>
        <w:autoSpaceDN w:val="0"/>
        <w:autoSpaceDE w:val="0"/>
        <w:widowControl/>
        <w:spacing w:line="408" w:lineRule="exact" w:before="0" w:after="0"/>
        <w:ind w:left="1234" w:right="254" w:firstLine="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mengidentifikasi pola atau kluster dalam data. Metode ini sangat berguna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ketika data awal atau informasi lapangan tidak tersedia. Algoritma seperti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IsoData dan K-Means bekerja dengan mengelompokkan piksel yang memiliki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karakteristik spektral yang serupa ke dalam kluster tertentu. IsoData secara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dinamis mengubah jumlah kluster selama proses hingga mencapai kesesuaian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terbaik, sementara K-Means mempartisi data ke dalam kluster yang tetap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berdasarkan kesamaan fitur. Klasifikasi tak terbimbing ini bermanfaat dalam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eksplorasi awal data atau dalam lingkungan yang kompleks di mana batas kelas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tidak jelas. </w:t>
      </w:r>
    </w:p>
    <w:p>
      <w:pPr>
        <w:autoSpaceDN w:val="0"/>
        <w:autoSpaceDE w:val="0"/>
        <w:widowControl/>
        <w:spacing w:line="320" w:lineRule="exact" w:before="372" w:after="46"/>
        <w:ind w:left="1234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Region of Interest (ROI) berperan penting dalam meningkatkan efisiensi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600.0" w:type="dxa"/>
      </w:tblPr>
      <w:tblGrid>
        <w:gridCol w:w="1294"/>
        <w:gridCol w:w="1294"/>
        <w:gridCol w:w="1294"/>
        <w:gridCol w:w="1294"/>
        <w:gridCol w:w="1294"/>
        <w:gridCol w:w="1294"/>
        <w:gridCol w:w="1294"/>
      </w:tblGrid>
      <w:tr>
        <w:trPr>
          <w:trHeight w:hRule="exact" w:val="414"/>
        </w:trPr>
        <w:tc>
          <w:tcPr>
            <w:tcW w:type="dxa" w:w="1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46" w:after="0"/>
              <w:ind w:left="0" w:right="102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pengolahan </w:t>
            </w:r>
          </w:p>
        </w:tc>
        <w:tc>
          <w:tcPr>
            <w:tcW w:type="dxa" w:w="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46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citra, </w:t>
            </w:r>
          </w:p>
        </w:tc>
        <w:tc>
          <w:tcPr>
            <w:tcW w:type="dxa" w:w="1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46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khususnya </w:t>
            </w:r>
          </w:p>
        </w:tc>
        <w:tc>
          <w:tcPr>
            <w:tcW w:type="dxa" w:w="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46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dalam </w:t>
            </w:r>
          </w:p>
        </w:tc>
        <w:tc>
          <w:tcPr>
            <w:tcW w:type="dxa" w:w="1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46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klasifikasi </w:t>
            </w:r>
          </w:p>
        </w:tc>
        <w:tc>
          <w:tcPr>
            <w:tcW w:type="dxa" w:w="1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46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terbimbing. </w:t>
            </w:r>
          </w:p>
        </w:tc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46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ROI </w:t>
            </w:r>
          </w:p>
        </w:tc>
      </w:tr>
    </w:tbl>
    <w:p>
      <w:pPr>
        <w:autoSpaceDN w:val="0"/>
        <w:autoSpaceDE w:val="0"/>
        <w:widowControl/>
        <w:spacing w:line="404" w:lineRule="exact" w:before="0" w:after="0"/>
        <w:ind w:left="1234" w:right="254" w:firstLine="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memungkinkan pengguna untuk memilih area tertentu dalam citra yang akan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dijadikan sampel atau area analisis, sehingga membantu memfokuskan proses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pada bagian yang relevan. ROI mempersingkat waktu pemrosesan dan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meningkatkan akurasi klasifikasi dengan memastikan bahwa hanya area yang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penting yang dianalisis lebih lanjut. </w:t>
      </w:r>
    </w:p>
    <w:p>
      <w:pPr>
        <w:sectPr>
          <w:pgSz w:w="11940" w:h="16860"/>
          <w:pgMar w:top="784" w:right="1440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5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1866900</wp:posOffset>
            </wp:positionH>
            <wp:positionV relativeFrom="page">
              <wp:posOffset>5207000</wp:posOffset>
            </wp:positionV>
            <wp:extent cx="4660900" cy="533400"/>
            <wp:wrapNone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60900" cy="533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1877060</wp:posOffset>
            </wp:positionH>
            <wp:positionV relativeFrom="page">
              <wp:posOffset>5209540</wp:posOffset>
            </wp:positionV>
            <wp:extent cx="4638040" cy="527942"/>
            <wp:wrapNone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38040" cy="527942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tabs>
          <w:tab w:pos="1134" w:val="left"/>
          <w:tab w:pos="1518" w:val="left"/>
        </w:tabs>
        <w:autoSpaceDE w:val="0"/>
        <w:widowControl/>
        <w:spacing w:line="382" w:lineRule="exact" w:before="0" w:after="312"/>
        <w:ind w:left="826" w:right="2160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4"/>
        </w:rPr>
        <w:t>E.</w:t>
      </w:r>
      <w:r>
        <w:rPr>
          <w:rFonts w:ascii="TimesNewRomanPS" w:hAnsi="TimesNewRomanPS" w:eastAsia="TimesNewRomanPS"/>
          <w:b/>
          <w:i w:val="0"/>
          <w:color w:val="000000"/>
          <w:sz w:val="24"/>
        </w:rPr>
        <w:t xml:space="preserve">Langkah Kerja </w:t>
      </w:r>
      <w:r>
        <w:br/>
      </w:r>
      <w:r>
        <w:rPr>
          <w:w w:val="98.74208768208823"/>
          <w:rFonts w:ascii="TimesNewRomanPSMT" w:hAnsi="TimesNewRomanPSMT" w:eastAsia="TimesNewRomanPSMT"/>
          <w:b w:val="0"/>
          <w:i w:val="0"/>
          <w:color w:val="000000"/>
          <w:sz w:val="24"/>
        </w:rPr>
        <w:t>1.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Buka ENVI Classic: </w:t>
      </w:r>
      <w:r>
        <w:br/>
      </w:r>
      <w:r>
        <w:tab/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-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Jalankan aplikasi ENVI Classic di komputer Anda.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80.0" w:type="dxa"/>
      </w:tblPr>
      <w:tblGrid>
        <w:gridCol w:w="4530"/>
        <w:gridCol w:w="4530"/>
      </w:tblGrid>
      <w:tr>
        <w:trPr>
          <w:trHeight w:hRule="exact" w:val="3462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90" w:after="0"/>
              <w:ind w:left="0" w:right="4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63500" cy="1930400"/>
                  <wp:docPr id="2" name="Picture 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500" cy="1930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7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198" w:val="left"/>
                <w:tab w:pos="480" w:val="left"/>
              </w:tabs>
              <w:autoSpaceDE w:val="0"/>
              <w:widowControl/>
              <w:spacing w:line="402" w:lineRule="exact" w:before="0" w:after="0"/>
              <w:ind w:left="42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Akses Menu File: </w:t>
            </w:r>
            <w:r>
              <w:br/>
            </w:r>
            <w:r>
              <w:tab/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-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Pada antarmuka utama ENVI Classic, pilih menu File yang terletak di </w:t>
            </w:r>
            <w:r>
              <w:tab/>
            </w:r>
            <w:r>
              <w:tab/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bagian atas layar. </w:t>
            </w:r>
          </w:p>
          <w:p>
            <w:pPr>
              <w:autoSpaceDN w:val="0"/>
              <w:tabs>
                <w:tab w:pos="198" w:val="left"/>
                <w:tab w:pos="480" w:val="left"/>
              </w:tabs>
              <w:autoSpaceDE w:val="0"/>
              <w:widowControl/>
              <w:spacing w:line="414" w:lineRule="exact" w:before="274" w:after="0"/>
              <w:ind w:left="42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Pilih Open Image File: </w:t>
            </w:r>
            <w:r>
              <w:br/>
            </w:r>
            <w:r>
              <w:tab/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-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Dari opsi yang muncul, klik Open Image File untuk membuka dialog </w:t>
            </w:r>
            <w:r>
              <w:tab/>
            </w:r>
            <w:r>
              <w:tab/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pemilihan file. </w:t>
            </w:r>
          </w:p>
          <w:p>
            <w:pPr>
              <w:autoSpaceDN w:val="0"/>
              <w:autoSpaceDE w:val="0"/>
              <w:widowControl/>
              <w:spacing w:line="320" w:lineRule="exact" w:before="372" w:after="0"/>
              <w:ind w:left="42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Pilih File Citra yang Telah Dipra-Pengolahan: </w:t>
            </w:r>
          </w:p>
        </w:tc>
      </w:tr>
    </w:tbl>
    <w:p>
      <w:pPr>
        <w:autoSpaceDN w:val="0"/>
        <w:autoSpaceDE w:val="0"/>
        <w:widowControl/>
        <w:spacing w:line="398" w:lineRule="exact" w:before="0" w:after="278"/>
        <w:ind w:left="1800" w:right="254" w:hanging="282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-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Arahkan ke lokasi file citra yang telah dipra-pengolahan (file yang telah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melalui koreksi geometrik dan radiometrik). Setelah memilih file, klik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Open untuk memuatnya ke dalam ENVI Classic.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323.9999999999998" w:type="dxa"/>
      </w:tblPr>
      <w:tblGrid>
        <w:gridCol w:w="9060"/>
      </w:tblGrid>
      <w:tr>
        <w:trPr>
          <w:trHeight w:hRule="exact" w:val="1268"/>
        </w:trPr>
        <w:tc>
          <w:tcPr>
            <w:tcW w:type="dxa" w:w="7672"/>
            <w:tcBorders>
              <w:start w:sz="32.0" w:val="single" w:color="#FF0000"/>
              <w:top w:sz="32.0" w:val="single" w:color="#FF0000"/>
              <w:end w:sz="32.0" w:val="single" w:color="#FF0000"/>
              <w:bottom w:sz="32.0" w:val="single" w:color="#FF0000"/>
            </w:tcBorders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334" w:lineRule="exact" w:before="276" w:after="0"/>
        <w:ind w:left="1278" w:right="0" w:firstLine="0"/>
        <w:jc w:val="left"/>
      </w:pPr>
      <w:r>
        <w:rPr>
          <w:w w:val="98.74208768208823"/>
          <w:rFonts w:ascii="TimesNewRomanPSMT" w:hAnsi="TimesNewRomanPSMT" w:eastAsia="TimesNewRomanPSMT"/>
          <w:b w:val="0"/>
          <w:i w:val="0"/>
          <w:color w:val="000000"/>
          <w:sz w:val="24"/>
        </w:rPr>
        <w:t>2.</w:t>
      </w:r>
      <w:r>
        <w:rPr>
          <w:rFonts w:ascii="TimesNewRomanPS" w:hAnsi="TimesNewRomanPS" w:eastAsia="TimesNewRomanPS"/>
          <w:b/>
          <w:i w:val="0"/>
          <w:color w:val="000000"/>
          <w:sz w:val="24"/>
        </w:rPr>
        <w:t>Pilih RGB Color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: </w:t>
      </w:r>
    </w:p>
    <w:p>
      <w:pPr>
        <w:autoSpaceDN w:val="0"/>
        <w:tabs>
          <w:tab w:pos="1942" w:val="left"/>
        </w:tabs>
        <w:autoSpaceDE w:val="0"/>
        <w:widowControl/>
        <w:spacing w:line="410" w:lineRule="exact" w:before="0" w:after="48"/>
        <w:ind w:left="1582" w:right="144" w:firstLine="0"/>
        <w:jc w:val="left"/>
      </w:pPr>
      <w:r>
        <w:rPr>
          <w:rFonts w:ascii="Symbol" w:hAnsi="Symbol" w:eastAsia="Symbol"/>
          <w:b w:val="0"/>
          <w:i w:val="0"/>
          <w:color w:val="000000"/>
          <w:sz w:val="20"/>
        </w:rPr>
        <w:t>•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Setelah membuka file citra yang telah dipra-pengolahan, kotak dialog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akan muncul. Di sini, pilih opsi </w:t>
      </w:r>
      <w:r>
        <w:rPr>
          <w:rFonts w:ascii="TimesNewRomanPS" w:hAnsi="TimesNewRomanPS" w:eastAsia="TimesNewRomanPS"/>
          <w:b/>
          <w:i w:val="0"/>
          <w:color w:val="000000"/>
          <w:sz w:val="24"/>
        </w:rPr>
        <w:t>RGB Color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untuk menampilkan citra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dalam warna RGB.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640.0" w:type="dxa"/>
      </w:tblPr>
      <w:tblGrid>
        <w:gridCol w:w="3020"/>
        <w:gridCol w:w="3020"/>
        <w:gridCol w:w="3020"/>
      </w:tblGrid>
      <w:tr>
        <w:trPr>
          <w:trHeight w:hRule="exact" w:val="402"/>
        </w:trPr>
        <w:tc>
          <w:tcPr>
            <w:tcW w:type="dxa" w:w="8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62" w:after="0"/>
              <w:ind w:left="0" w:right="6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63500" cy="1930400"/>
                  <wp:docPr id="3" name="Picture 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500" cy="1930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74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34" w:lineRule="exact" w:before="46" w:after="0"/>
              <w:ind w:left="78" w:right="0" w:firstLine="0"/>
              <w:jc w:val="left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4"/>
              </w:rPr>
              <w:t>Atur Komposit Band Berdasarkan OIF Tertinggi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: </w:t>
            </w:r>
          </w:p>
        </w:tc>
      </w:tr>
      <w:tr>
        <w:trPr>
          <w:trHeight w:hRule="exact" w:val="420"/>
        </w:trPr>
        <w:tc>
          <w:tcPr>
            <w:tcW w:type="dxa" w:w="3020"/>
            <w:vMerge/>
            <w:tcBorders/>
          </w:tcPr>
          <w:p/>
        </w:tc>
        <w:tc>
          <w:tcPr>
            <w:tcW w:type="dxa" w:w="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10" w:after="0"/>
              <w:ind w:left="0" w:right="0" w:firstLine="0"/>
              <w:jc w:val="center"/>
            </w:pPr>
            <w:r>
              <w:rPr>
                <w:rFonts w:ascii="Symbol" w:hAnsi="Symbol" w:eastAsia="Symbol"/>
                <w:b w:val="0"/>
                <w:i w:val="0"/>
                <w:color w:val="000000"/>
                <w:sz w:val="20"/>
              </w:rPr>
              <w:t>•</w:t>
            </w:r>
          </w:p>
        </w:tc>
        <w:tc>
          <w:tcPr>
            <w:tcW w:type="dxa" w:w="7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34" w:lineRule="exact" w:before="58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Gunakan nilai </w:t>
            </w: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4"/>
              </w:rPr>
              <w:t>Optimum Index Factor (OIF)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 tertinggi untuk memilih </w:t>
            </w:r>
          </w:p>
        </w:tc>
      </w:tr>
      <w:tr>
        <w:trPr>
          <w:trHeight w:hRule="exact" w:val="820"/>
        </w:trPr>
        <w:tc>
          <w:tcPr>
            <w:tcW w:type="dxa" w:w="3020"/>
            <w:vMerge/>
            <w:tcBorders/>
          </w:tcPr>
          <w:p/>
        </w:tc>
        <w:tc>
          <w:tcPr>
            <w:tcW w:type="dxa" w:w="74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92" w:lineRule="exact" w:before="0" w:after="0"/>
              <w:ind w:left="502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komposisi band yang optimal. OIF tertinggi menunjukkan kombinasi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band yang dapat memberikan kualitas visual terbaik untuk interpretasi. </w:t>
            </w:r>
          </w:p>
        </w:tc>
      </w:tr>
      <w:tr>
        <w:trPr>
          <w:trHeight w:hRule="exact" w:val="420"/>
        </w:trPr>
        <w:tc>
          <w:tcPr>
            <w:tcW w:type="dxa" w:w="3020"/>
            <w:vMerge/>
            <w:tcBorders/>
          </w:tcPr>
          <w:p/>
        </w:tc>
        <w:tc>
          <w:tcPr>
            <w:tcW w:type="dxa" w:w="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12" w:after="0"/>
              <w:ind w:left="0" w:right="0" w:firstLine="0"/>
              <w:jc w:val="center"/>
            </w:pPr>
            <w:r>
              <w:rPr>
                <w:rFonts w:ascii="Symbol" w:hAnsi="Symbol" w:eastAsia="Symbol"/>
                <w:b w:val="0"/>
                <w:i w:val="0"/>
                <w:color w:val="000000"/>
                <w:sz w:val="20"/>
              </w:rPr>
              <w:t>•</w:t>
            </w:r>
          </w:p>
        </w:tc>
        <w:tc>
          <w:tcPr>
            <w:tcW w:type="dxa" w:w="7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6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Pilih band yang sesuai dari daftar, atur masing-masing band pada posisi </w:t>
            </w:r>
          </w:p>
        </w:tc>
      </w:tr>
      <w:tr>
        <w:trPr>
          <w:trHeight w:hRule="exact" w:val="1240"/>
        </w:trPr>
        <w:tc>
          <w:tcPr>
            <w:tcW w:type="dxa" w:w="3020"/>
            <w:vMerge/>
            <w:tcBorders/>
          </w:tcPr>
          <w:p/>
        </w:tc>
        <w:tc>
          <w:tcPr>
            <w:tcW w:type="dxa" w:w="74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94" w:lineRule="exact" w:before="0" w:after="0"/>
              <w:ind w:left="502" w:right="0" w:firstLine="0"/>
              <w:jc w:val="left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4"/>
              </w:rPr>
              <w:t>R (Red)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, </w:t>
            </w: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4"/>
              </w:rPr>
              <w:t>G (Green)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, dan </w:t>
            </w: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4"/>
              </w:rPr>
              <w:t>B (Blue)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 sesuai dengan hasil perhitungan OIF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tertinggi. </w:t>
            </w:r>
          </w:p>
          <w:p>
            <w:pPr>
              <w:autoSpaceDN w:val="0"/>
              <w:autoSpaceDE w:val="0"/>
              <w:widowControl/>
              <w:spacing w:line="336" w:lineRule="exact" w:before="92" w:after="0"/>
              <w:ind w:left="138" w:right="0" w:firstLine="0"/>
              <w:jc w:val="left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4"/>
              </w:rPr>
              <w:t>Load RGB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: </w:t>
            </w:r>
          </w:p>
        </w:tc>
      </w:tr>
      <w:tr>
        <w:trPr>
          <w:trHeight w:hRule="exact" w:val="430"/>
        </w:trPr>
        <w:tc>
          <w:tcPr>
            <w:tcW w:type="dxa" w:w="3020"/>
            <w:vMerge/>
            <w:tcBorders/>
          </w:tcPr>
          <w:p/>
        </w:tc>
        <w:tc>
          <w:tcPr>
            <w:tcW w:type="dxa" w:w="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08" w:after="0"/>
              <w:ind w:left="0" w:right="0" w:firstLine="0"/>
              <w:jc w:val="center"/>
            </w:pPr>
            <w:r>
              <w:rPr>
                <w:rFonts w:ascii="Symbol" w:hAnsi="Symbol" w:eastAsia="Symbol"/>
                <w:b w:val="0"/>
                <w:i w:val="0"/>
                <w:color w:val="000000"/>
                <w:sz w:val="20"/>
              </w:rPr>
              <w:t>•</w:t>
            </w:r>
          </w:p>
        </w:tc>
        <w:tc>
          <w:tcPr>
            <w:tcW w:type="dxa" w:w="7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34" w:lineRule="exact" w:before="56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Setelah menyesuaikan komposit band, klik </w:t>
            </w: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4"/>
              </w:rPr>
              <w:t>Load RGB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 untuk memuat </w:t>
            </w:r>
          </w:p>
        </w:tc>
      </w:tr>
    </w:tbl>
    <w:p>
      <w:pPr>
        <w:autoSpaceDN w:val="0"/>
        <w:autoSpaceDE w:val="0"/>
        <w:widowControl/>
        <w:spacing w:line="320" w:lineRule="exact" w:before="38" w:after="0"/>
        <w:ind w:left="1942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citra dengan komposisi band yang telah dipilih. </w:t>
      </w:r>
    </w:p>
    <w:p>
      <w:pPr>
        <w:sectPr>
          <w:pgSz w:w="11940" w:h="16860"/>
          <w:pgMar w:top="776" w:right="1440" w:bottom="796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762"/>
        <w:ind w:left="0" w:right="0"/>
      </w:pPr>
    </w:p>
    <w:p>
      <w:pPr>
        <w:autoSpaceDN w:val="0"/>
        <w:autoSpaceDE w:val="0"/>
        <w:widowControl/>
        <w:spacing w:line="334" w:lineRule="exact" w:before="0" w:after="0"/>
        <w:ind w:left="1658" w:right="0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4"/>
        </w:rPr>
        <w:t>Sesuaikan Jendela Tampilan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: </w:t>
      </w:r>
    </w:p>
    <w:p>
      <w:pPr>
        <w:autoSpaceDN w:val="0"/>
        <w:tabs>
          <w:tab w:pos="2084" w:val="left"/>
        </w:tabs>
        <w:autoSpaceDE w:val="0"/>
        <w:widowControl/>
        <w:spacing w:line="410" w:lineRule="exact" w:before="0" w:after="354"/>
        <w:ind w:left="1724" w:right="288" w:firstLine="0"/>
        <w:jc w:val="left"/>
      </w:pPr>
      <w:r>
        <w:rPr>
          <w:rFonts w:ascii="Symbol" w:hAnsi="Symbol" w:eastAsia="Symbol"/>
          <w:b w:val="0"/>
          <w:i w:val="0"/>
          <w:color w:val="000000"/>
          <w:sz w:val="20"/>
        </w:rPr>
        <w:t>•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Setelah memuat RGB, sesuaikan jendela tampilan citra yang muncul.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Anda bisa memperbesar (zoom) atau memindahkan tampilan (pan)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untuk mengamati detail spesifik dalam citra, atau mengatur kecerahan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dan kontras agar citra tampil lebih jelas.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148.0" w:type="dxa"/>
      </w:tblPr>
      <w:tblGrid>
        <w:gridCol w:w="9182"/>
      </w:tblGrid>
      <w:tr>
        <w:trPr>
          <w:trHeight w:hRule="exact" w:val="6064"/>
        </w:trPr>
        <w:tc>
          <w:tcPr>
            <w:tcW w:type="dxa" w:w="3432"/>
            <w:tcBorders>
              <w:start w:sz="32.0" w:val="single" w:color="#FF0000"/>
              <w:top w:sz="32.0" w:val="single" w:color="#FF0000"/>
              <w:end w:sz="32.0" w:val="single" w:color="#FF0000"/>
              <w:bottom w:sz="32.0" w:val="single" w:color="#FF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4" w:after="0"/>
              <w:ind w:left="3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014220" cy="3765550"/>
                  <wp:docPr id="6" name="Picture 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4220" cy="37655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334" w:lineRule="exact" w:before="368" w:after="0"/>
        <w:ind w:left="1418" w:right="0" w:firstLine="0"/>
        <w:jc w:val="left"/>
      </w:pPr>
      <w:r>
        <w:rPr>
          <w:w w:val="98.74208768208823"/>
          <w:rFonts w:ascii="TimesNewRomanPSMT" w:hAnsi="TimesNewRomanPSMT" w:eastAsia="TimesNewRomanPSMT"/>
          <w:b w:val="0"/>
          <w:i w:val="0"/>
          <w:color w:val="000000"/>
          <w:sz w:val="24"/>
        </w:rPr>
        <w:t>3.</w:t>
      </w:r>
      <w:r>
        <w:rPr>
          <w:rFonts w:ascii="TimesNewRomanPS" w:hAnsi="TimesNewRomanPS" w:eastAsia="TimesNewRomanPS"/>
          <w:b/>
          <w:i w:val="0"/>
          <w:color w:val="000000"/>
          <w:sz w:val="24"/>
        </w:rPr>
        <w:t>Langkah-langkah Menetapkan ROI pada ENVI Classic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: </w:t>
      </w:r>
    </w:p>
    <w:p>
      <w:pPr>
        <w:autoSpaceDN w:val="0"/>
        <w:tabs>
          <w:tab w:pos="2082" w:val="left"/>
        </w:tabs>
        <w:autoSpaceDE w:val="0"/>
        <w:widowControl/>
        <w:spacing w:line="410" w:lineRule="exact" w:before="166" w:after="0"/>
        <w:ind w:left="1722" w:right="0" w:firstLine="0"/>
        <w:jc w:val="left"/>
      </w:pPr>
      <w:r>
        <w:rPr>
          <w:rFonts w:ascii="Symbol" w:hAnsi="Symbol" w:eastAsia="Symbol"/>
          <w:b w:val="0"/>
          <w:i w:val="0"/>
          <w:color w:val="000000"/>
          <w:sz w:val="24"/>
        </w:rPr>
        <w:t>•</w:t>
      </w:r>
      <w:r>
        <w:rPr>
          <w:rFonts w:ascii="TimesNewRomanPS" w:hAnsi="TimesNewRomanPS" w:eastAsia="TimesNewRomanPS"/>
          <w:b/>
          <w:i w:val="0"/>
          <w:color w:val="000000"/>
          <w:sz w:val="24"/>
        </w:rPr>
        <w:t>Buka Menu Basic Tools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: Pada antarmuka utama ENVI Classic, pilih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menu </w:t>
      </w:r>
      <w:r>
        <w:rPr>
          <w:rFonts w:ascii="TimesNewRomanPS" w:hAnsi="TimesNewRomanPS" w:eastAsia="TimesNewRomanPS"/>
          <w:b/>
          <w:i w:val="0"/>
          <w:color w:val="000000"/>
          <w:sz w:val="24"/>
        </w:rPr>
        <w:t>Basic Tools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. </w:t>
      </w:r>
    </w:p>
    <w:p>
      <w:pPr>
        <w:autoSpaceDN w:val="0"/>
        <w:autoSpaceDE w:val="0"/>
        <w:widowControl/>
        <w:spacing w:line="412" w:lineRule="exact" w:before="24" w:after="0"/>
        <w:ind w:left="2082" w:right="20" w:hanging="360"/>
        <w:jc w:val="both"/>
      </w:pPr>
      <w:r>
        <w:rPr>
          <w:rFonts w:ascii="Symbol" w:hAnsi="Symbol" w:eastAsia="Symbol"/>
          <w:b w:val="0"/>
          <w:i w:val="0"/>
          <w:color w:val="000000"/>
          <w:sz w:val="24"/>
        </w:rPr>
        <w:t>•</w:t>
      </w:r>
      <w:r>
        <w:rPr>
          <w:rFonts w:ascii="TimesNewRomanPS" w:hAnsi="TimesNewRomanPS" w:eastAsia="TimesNewRomanPS"/>
          <w:b/>
          <w:i w:val="0"/>
          <w:color w:val="000000"/>
          <w:sz w:val="24"/>
        </w:rPr>
        <w:t>Pilih Region Of Interest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: Di dalam menu Basic Tools, klik </w:t>
      </w:r>
      <w:r>
        <w:rPr>
          <w:rFonts w:ascii="TimesNewRomanPS" w:hAnsi="TimesNewRomanPS" w:eastAsia="TimesNewRomanPS"/>
          <w:b/>
          <w:i w:val="0"/>
          <w:color w:val="000000"/>
          <w:sz w:val="24"/>
        </w:rPr>
        <w:t xml:space="preserve">Region Of </w:t>
      </w:r>
      <w:r>
        <w:rPr>
          <w:rFonts w:ascii="TimesNewRomanPS" w:hAnsi="TimesNewRomanPS" w:eastAsia="TimesNewRomanPS"/>
          <w:b/>
          <w:i w:val="0"/>
          <w:color w:val="000000"/>
          <w:sz w:val="24"/>
        </w:rPr>
        <w:t>Interest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dan kemudian pilih </w:t>
      </w:r>
      <w:r>
        <w:rPr>
          <w:rFonts w:ascii="TimesNewRomanPS" w:hAnsi="TimesNewRomanPS" w:eastAsia="TimesNewRomanPS"/>
          <w:b/>
          <w:i w:val="0"/>
          <w:color w:val="000000"/>
          <w:sz w:val="24"/>
        </w:rPr>
        <w:t>ROI Tool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. Ini akan memunculkan dialog </w:t>
      </w:r>
      <w:r>
        <w:rPr>
          <w:rFonts w:ascii="TimesNewRomanPS" w:hAnsi="TimesNewRomanPS" w:eastAsia="TimesNewRomanPS"/>
          <w:b/>
          <w:i w:val="0"/>
          <w:color w:val="000000"/>
          <w:sz w:val="24"/>
        </w:rPr>
        <w:t>ROI Tool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yang akan digunakan untuk membuat dan menetapkan ROI. </w:t>
      </w:r>
    </w:p>
    <w:p>
      <w:pPr>
        <w:autoSpaceDN w:val="0"/>
        <w:autoSpaceDE w:val="0"/>
        <w:widowControl/>
        <w:spacing w:line="336" w:lineRule="exact" w:before="358" w:after="0"/>
        <w:ind w:left="1658" w:right="0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4"/>
        </w:rPr>
        <w:t>Mengatur ROI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: </w:t>
      </w:r>
    </w:p>
    <w:p>
      <w:pPr>
        <w:autoSpaceDN w:val="0"/>
        <w:autoSpaceDE w:val="0"/>
        <w:widowControl/>
        <w:spacing w:line="414" w:lineRule="exact" w:before="146" w:after="0"/>
        <w:ind w:left="2084" w:right="0" w:hanging="344"/>
        <w:jc w:val="left"/>
      </w:pPr>
      <w:r>
        <w:rPr>
          <w:rFonts w:ascii="Symbol" w:hAnsi="Symbol" w:eastAsia="Symbol"/>
          <w:b w:val="0"/>
          <w:i w:val="0"/>
          <w:color w:val="000000"/>
          <w:sz w:val="24"/>
        </w:rPr>
        <w:t>•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Di dalam dialog ROI Tool, Anda dapat mulai menggambar area yang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akan dijadikan ROI. Pengaturan ini dapat mencakup pemilihan tipe ROI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seperti poligon, titik, atau bentuk lainnya yang sesuai dengan objek yang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akan diklasifikasikan. </w:t>
      </w:r>
    </w:p>
    <w:p>
      <w:pPr>
        <w:sectPr>
          <w:pgSz w:w="11940" w:h="16860"/>
          <w:pgMar w:top="984" w:right="1318" w:bottom="48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98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673.9999999999998" w:type="dxa"/>
      </w:tblPr>
      <w:tblGrid>
        <w:gridCol w:w="9060"/>
      </w:tblGrid>
      <w:tr>
        <w:trPr>
          <w:trHeight w:hRule="exact" w:val="7366"/>
        </w:trPr>
        <w:tc>
          <w:tcPr>
            <w:tcW w:type="dxa" w:w="5592"/>
            <w:tcBorders>
              <w:start w:sz="32.0" w:val="single" w:color="#FF0000"/>
              <w:top w:sz="32.0" w:val="single" w:color="#FF0000"/>
              <w:end w:sz="32.0" w:val="single" w:color="#FF0000"/>
              <w:bottom w:sz="32.0" w:val="single" w:color="#FF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530600" cy="4632960"/>
                  <wp:docPr id="7" name="Picture 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30600" cy="46329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40" w:lineRule="auto" w:before="558" w:after="0"/>
        <w:ind w:left="0" w:right="27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501899" cy="2730500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501899" cy="2730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940" w:h="16860"/>
          <w:pgMar w:top="918" w:right="1440" w:bottom="136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54"/>
        <w:ind w:left="0" w:right="0"/>
      </w:pPr>
    </w:p>
    <w:p>
      <w:pPr>
        <w:autoSpaceDN w:val="0"/>
        <w:autoSpaceDE w:val="0"/>
        <w:widowControl/>
        <w:spacing w:line="334" w:lineRule="exact" w:before="0" w:after="0"/>
        <w:ind w:left="802" w:right="0" w:firstLine="0"/>
        <w:jc w:val="left"/>
      </w:pPr>
      <w:r>
        <w:rPr>
          <w:w w:val="98.74208768208823"/>
          <w:rFonts w:ascii="TimesNewRomanPSMT" w:hAnsi="TimesNewRomanPSMT" w:eastAsia="TimesNewRomanPSMT"/>
          <w:b w:val="0"/>
          <w:i w:val="0"/>
          <w:color w:val="000000"/>
          <w:sz w:val="24"/>
        </w:rPr>
        <w:t>4.</w:t>
      </w:r>
      <w:r>
        <w:rPr>
          <w:rFonts w:ascii="TimesNewRomanPS" w:hAnsi="TimesNewRomanPS" w:eastAsia="TimesNewRomanPS"/>
          <w:b/>
          <w:i w:val="0"/>
          <w:color w:val="000000"/>
          <w:sz w:val="24"/>
        </w:rPr>
        <w:t>Menggunakan Toggle Button untuk Menetapkan Window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: </w:t>
      </w:r>
    </w:p>
    <w:p>
      <w:pPr>
        <w:autoSpaceDN w:val="0"/>
        <w:tabs>
          <w:tab w:pos="1658" w:val="left"/>
        </w:tabs>
        <w:autoSpaceDE w:val="0"/>
        <w:widowControl/>
        <w:spacing w:line="410" w:lineRule="exact" w:before="0" w:after="0"/>
        <w:ind w:left="1298" w:right="144" w:firstLine="0"/>
        <w:jc w:val="left"/>
      </w:pPr>
      <w:r>
        <w:rPr>
          <w:rFonts w:ascii="Symbol" w:hAnsi="Symbol" w:eastAsia="Symbol"/>
          <w:b w:val="0"/>
          <w:i w:val="0"/>
          <w:color w:val="000000"/>
          <w:sz w:val="20"/>
        </w:rPr>
        <w:t>•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Pada dialog </w:t>
      </w:r>
      <w:r>
        <w:rPr>
          <w:rFonts w:ascii="TimesNewRomanPS" w:hAnsi="TimesNewRomanPS" w:eastAsia="TimesNewRomanPS"/>
          <w:b/>
          <w:i w:val="0"/>
          <w:color w:val="000000"/>
          <w:sz w:val="24"/>
        </w:rPr>
        <w:t>ROI Tool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, pilih </w:t>
      </w:r>
      <w:r>
        <w:rPr>
          <w:rFonts w:ascii="TimesNewRomanPS" w:hAnsi="TimesNewRomanPS" w:eastAsia="TimesNewRomanPS"/>
          <w:b/>
          <w:i w:val="0"/>
          <w:color w:val="000000"/>
          <w:sz w:val="24"/>
        </w:rPr>
        <w:t>toggle button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untuk menetapkan jendela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tempat ROI akan ditempatkan. Anda bisa memilih di antara </w:t>
      </w:r>
      <w:r>
        <w:rPr>
          <w:rFonts w:ascii="TimesNewRomanPS" w:hAnsi="TimesNewRomanPS" w:eastAsia="TimesNewRomanPS"/>
          <w:b/>
          <w:i w:val="0"/>
          <w:color w:val="000000"/>
          <w:sz w:val="24"/>
        </w:rPr>
        <w:t xml:space="preserve">Image </w:t>
      </w:r>
      <w:r>
        <w:tab/>
      </w:r>
      <w:r>
        <w:rPr>
          <w:rFonts w:ascii="TimesNewRomanPS" w:hAnsi="TimesNewRomanPS" w:eastAsia="TimesNewRomanPS"/>
          <w:b/>
          <w:i w:val="0"/>
          <w:color w:val="000000"/>
          <w:sz w:val="24"/>
        </w:rPr>
        <w:t>Window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, </w:t>
      </w:r>
      <w:r>
        <w:rPr>
          <w:rFonts w:ascii="TimesNewRomanPS" w:hAnsi="TimesNewRomanPS" w:eastAsia="TimesNewRomanPS"/>
          <w:b/>
          <w:i w:val="0"/>
          <w:color w:val="000000"/>
          <w:sz w:val="24"/>
        </w:rPr>
        <w:t>Scroll Window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, atau </w:t>
      </w:r>
      <w:r>
        <w:rPr>
          <w:rFonts w:ascii="TimesNewRomanPS" w:hAnsi="TimesNewRomanPS" w:eastAsia="TimesNewRomanPS"/>
          <w:b/>
          <w:i w:val="0"/>
          <w:color w:val="000000"/>
          <w:sz w:val="24"/>
        </w:rPr>
        <w:t>Zoom Window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sesuai dengan area yang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ingin Anda amati dan buat ROI-nya. </w:t>
      </w:r>
    </w:p>
    <w:p>
      <w:pPr>
        <w:autoSpaceDN w:val="0"/>
        <w:tabs>
          <w:tab w:pos="1658" w:val="left"/>
        </w:tabs>
        <w:autoSpaceDE w:val="0"/>
        <w:widowControl/>
        <w:spacing w:line="420" w:lineRule="exact" w:before="0" w:after="0"/>
        <w:ind w:left="1298" w:right="144" w:firstLine="0"/>
        <w:jc w:val="left"/>
      </w:pPr>
      <w:r>
        <w:rPr>
          <w:rFonts w:ascii="Symbol" w:hAnsi="Symbol" w:eastAsia="Symbol"/>
          <w:b w:val="0"/>
          <w:i w:val="0"/>
          <w:color w:val="000000"/>
          <w:sz w:val="20"/>
        </w:rPr>
        <w:t>•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Jika Anda ingin mematikan opsi pemilihan ROI, cukup pilih </w:t>
      </w:r>
      <w:r>
        <w:rPr>
          <w:rFonts w:ascii="TimesNewRomanPS" w:hAnsi="TimesNewRomanPS" w:eastAsia="TimesNewRomanPS"/>
          <w:b/>
          <w:i w:val="0"/>
          <w:color w:val="000000"/>
          <w:sz w:val="24"/>
        </w:rPr>
        <w:t xml:space="preserve">toggle button </w:t>
      </w:r>
      <w:r>
        <w:tab/>
      </w:r>
      <w:r>
        <w:rPr>
          <w:rFonts w:ascii="TimesNewRomanPS" w:hAnsi="TimesNewRomanPS" w:eastAsia="TimesNewRomanPS"/>
          <w:b/>
          <w:i w:val="0"/>
          <w:color w:val="000000"/>
          <w:sz w:val="24"/>
        </w:rPr>
        <w:t>Off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untuk menonaktifkannya. </w:t>
      </w:r>
    </w:p>
    <w:p>
      <w:pPr>
        <w:autoSpaceDN w:val="0"/>
        <w:autoSpaceDE w:val="0"/>
        <w:widowControl/>
        <w:spacing w:line="334" w:lineRule="exact" w:before="82" w:after="0"/>
        <w:ind w:left="1234" w:right="0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4"/>
        </w:rPr>
        <w:t>Membuat dan Menamai Region Baru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: </w:t>
      </w:r>
    </w:p>
    <w:p>
      <w:pPr>
        <w:autoSpaceDN w:val="0"/>
        <w:tabs>
          <w:tab w:pos="1800" w:val="left"/>
        </w:tabs>
        <w:autoSpaceDE w:val="0"/>
        <w:widowControl/>
        <w:spacing w:line="406" w:lineRule="exact" w:before="0" w:after="0"/>
        <w:ind w:left="1374" w:right="144" w:firstLine="0"/>
        <w:jc w:val="left"/>
      </w:pPr>
      <w:r>
        <w:rPr>
          <w:rFonts w:ascii="Symbol" w:hAnsi="Symbol" w:eastAsia="Symbol"/>
          <w:b w:val="0"/>
          <w:i w:val="0"/>
          <w:color w:val="000000"/>
          <w:sz w:val="20"/>
        </w:rPr>
        <w:t>•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Pada kotak dialog </w:t>
      </w:r>
      <w:r>
        <w:rPr>
          <w:rFonts w:ascii="TimesNewRomanPS" w:hAnsi="TimesNewRomanPS" w:eastAsia="TimesNewRomanPS"/>
          <w:b/>
          <w:i w:val="0"/>
          <w:color w:val="000000"/>
          <w:sz w:val="24"/>
        </w:rPr>
        <w:t>ROI Tool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, klik </w:t>
      </w:r>
      <w:r>
        <w:rPr>
          <w:rFonts w:ascii="TimesNewRomanPS" w:hAnsi="TimesNewRomanPS" w:eastAsia="TimesNewRomanPS"/>
          <w:b/>
          <w:i w:val="0"/>
          <w:color w:val="000000"/>
          <w:sz w:val="24"/>
        </w:rPr>
        <w:t>New Region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untuk membuat area ROI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baru sesuai dengan objek yang ingin Anda gunakan sebagai sampel. </w:t>
      </w:r>
    </w:p>
    <w:p>
      <w:pPr>
        <w:autoSpaceDN w:val="0"/>
        <w:tabs>
          <w:tab w:pos="1374" w:val="left"/>
          <w:tab w:pos="1800" w:val="left"/>
          <w:tab w:pos="1942" w:val="left"/>
        </w:tabs>
        <w:autoSpaceDE w:val="0"/>
        <w:widowControl/>
        <w:spacing w:line="416" w:lineRule="exact" w:before="0" w:after="0"/>
        <w:ind w:left="1294" w:right="144" w:firstLine="0"/>
        <w:jc w:val="left"/>
      </w:pPr>
      <w:r>
        <w:rPr>
          <w:rFonts w:ascii="Symbol" w:hAnsi="Symbol" w:eastAsia="Symbol"/>
          <w:b w:val="0"/>
          <w:i w:val="0"/>
          <w:color w:val="000000"/>
          <w:sz w:val="20"/>
        </w:rPr>
        <w:t>•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Ganti nama setiap </w:t>
      </w:r>
      <w:r>
        <w:rPr>
          <w:rFonts w:ascii="TimesNewRomanPS" w:hAnsi="TimesNewRomanPS" w:eastAsia="TimesNewRomanPS"/>
          <w:b/>
          <w:i w:val="0"/>
          <w:color w:val="000000"/>
          <w:sz w:val="24"/>
        </w:rPr>
        <w:t>Region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dari default (misalnya, Region #1 hingga </w:t>
      </w:r>
      <w:r>
        <w:tab/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Region #6) menjadi nama yang menggambarkan objek tersebut, seperti: </w:t>
      </w:r>
      <w:r>
        <w:tab/>
      </w:r>
      <w:r>
        <w:tab/>
      </w:r>
      <w:r>
        <w:tab/>
      </w:r>
      <w:r>
        <w:rPr>
          <w:rFonts w:ascii="Courier New" w:hAnsi="Courier New" w:eastAsia="Courier New"/>
          <w:b w:val="0"/>
          <w:i w:val="0"/>
          <w:color w:val="000000"/>
          <w:sz w:val="20"/>
        </w:rPr>
        <w:t>o</w:t>
      </w:r>
      <w:r>
        <w:rPr>
          <w:rFonts w:ascii="TimesNewRomanPS" w:hAnsi="TimesNewRomanPS" w:eastAsia="TimesNewRomanPS"/>
          <w:b/>
          <w:i w:val="0"/>
          <w:color w:val="000000"/>
          <w:sz w:val="24"/>
        </w:rPr>
        <w:t xml:space="preserve">Awan </w:t>
      </w:r>
      <w:r>
        <w:br/>
      </w:r>
      <w:r>
        <w:tab/>
      </w:r>
      <w:r>
        <w:tab/>
      </w:r>
      <w:r>
        <w:tab/>
      </w:r>
      <w:r>
        <w:rPr>
          <w:rFonts w:ascii="Courier New" w:hAnsi="Courier New" w:eastAsia="Courier New"/>
          <w:b w:val="0"/>
          <w:i w:val="0"/>
          <w:color w:val="000000"/>
          <w:sz w:val="20"/>
        </w:rPr>
        <w:t>o</w:t>
      </w:r>
      <w:r>
        <w:rPr>
          <w:rFonts w:ascii="TimesNewRomanPS" w:hAnsi="TimesNewRomanPS" w:eastAsia="TimesNewRomanPS"/>
          <w:b/>
          <w:i w:val="0"/>
          <w:color w:val="000000"/>
          <w:sz w:val="24"/>
        </w:rPr>
        <w:t xml:space="preserve">Hutan </w:t>
      </w:r>
      <w:r>
        <w:br/>
      </w:r>
      <w:r>
        <w:tab/>
      </w:r>
      <w:r>
        <w:tab/>
      </w:r>
      <w:r>
        <w:tab/>
      </w:r>
      <w:r>
        <w:rPr>
          <w:rFonts w:ascii="Courier New" w:hAnsi="Courier New" w:eastAsia="Courier New"/>
          <w:b w:val="0"/>
          <w:i w:val="0"/>
          <w:color w:val="000000"/>
          <w:sz w:val="20"/>
        </w:rPr>
        <w:t>o</w:t>
      </w:r>
      <w:r>
        <w:rPr>
          <w:rFonts w:ascii="TimesNewRomanPS" w:hAnsi="TimesNewRomanPS" w:eastAsia="TimesNewRomanPS"/>
          <w:b/>
          <w:i w:val="0"/>
          <w:color w:val="000000"/>
          <w:sz w:val="24"/>
        </w:rPr>
        <w:t xml:space="preserve">Lahan Terbangun atau Pemukiman </w:t>
      </w:r>
      <w:r>
        <w:br/>
      </w:r>
      <w:r>
        <w:tab/>
      </w:r>
      <w:r>
        <w:tab/>
      </w:r>
      <w:r>
        <w:tab/>
      </w:r>
      <w:r>
        <w:rPr>
          <w:rFonts w:ascii="Courier New" w:hAnsi="Courier New" w:eastAsia="Courier New"/>
          <w:b w:val="0"/>
          <w:i w:val="0"/>
          <w:color w:val="000000"/>
          <w:sz w:val="20"/>
        </w:rPr>
        <w:t>o</w:t>
      </w:r>
      <w:r>
        <w:rPr>
          <w:rFonts w:ascii="TimesNewRomanPS" w:hAnsi="TimesNewRomanPS" w:eastAsia="TimesNewRomanPS"/>
          <w:b/>
          <w:i w:val="0"/>
          <w:color w:val="000000"/>
          <w:sz w:val="24"/>
        </w:rPr>
        <w:t xml:space="preserve">Lahan Terbuka </w:t>
      </w:r>
      <w:r>
        <w:br/>
      </w:r>
      <w:r>
        <w:tab/>
      </w:r>
      <w:r>
        <w:tab/>
      </w:r>
      <w:r>
        <w:tab/>
      </w:r>
      <w:r>
        <w:rPr>
          <w:rFonts w:ascii="Courier New" w:hAnsi="Courier New" w:eastAsia="Courier New"/>
          <w:b w:val="0"/>
          <w:i w:val="0"/>
          <w:color w:val="000000"/>
          <w:sz w:val="20"/>
        </w:rPr>
        <w:t>o</w:t>
      </w:r>
      <w:r>
        <w:rPr>
          <w:rFonts w:ascii="TimesNewRomanPS" w:hAnsi="TimesNewRomanPS" w:eastAsia="TimesNewRomanPS"/>
          <w:b/>
          <w:i w:val="0"/>
          <w:color w:val="000000"/>
          <w:sz w:val="24"/>
        </w:rPr>
        <w:t xml:space="preserve">Laut </w:t>
      </w:r>
      <w:r>
        <w:br/>
      </w:r>
      <w:r>
        <w:tab/>
      </w:r>
      <w:r>
        <w:tab/>
      </w:r>
      <w:r>
        <w:tab/>
      </w:r>
      <w:r>
        <w:rPr>
          <w:rFonts w:ascii="Courier New" w:hAnsi="Courier New" w:eastAsia="Courier New"/>
          <w:b w:val="0"/>
          <w:i w:val="0"/>
          <w:color w:val="000000"/>
          <w:sz w:val="20"/>
        </w:rPr>
        <w:t>o</w:t>
      </w:r>
      <w:r>
        <w:rPr>
          <w:rFonts w:ascii="TimesNewRomanPS" w:hAnsi="TimesNewRomanPS" w:eastAsia="TimesNewRomanPS"/>
          <w:b/>
          <w:i w:val="0"/>
          <w:color w:val="000000"/>
          <w:sz w:val="24"/>
        </w:rPr>
        <w:t xml:space="preserve">Vegetasi </w:t>
      </w:r>
      <w:r>
        <w:br/>
      </w:r>
      <w:r>
        <w:rPr>
          <w:rFonts w:ascii="TimesNewRomanPS" w:hAnsi="TimesNewRomanPS" w:eastAsia="TimesNewRomanPS"/>
          <w:b/>
          <w:i w:val="0"/>
          <w:color w:val="000000"/>
          <w:sz w:val="24"/>
        </w:rPr>
        <w:t>Mengaktifkan Zoom Window untuk Mempermudah Pembuatan ROI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: </w:t>
      </w:r>
    </w:p>
    <w:p>
      <w:pPr>
        <w:autoSpaceDN w:val="0"/>
        <w:tabs>
          <w:tab w:pos="1800" w:val="left"/>
        </w:tabs>
        <w:autoSpaceDE w:val="0"/>
        <w:widowControl/>
        <w:spacing w:line="410" w:lineRule="exact" w:before="0" w:after="0"/>
        <w:ind w:left="1440" w:right="144" w:firstLine="0"/>
        <w:jc w:val="left"/>
      </w:pPr>
      <w:r>
        <w:rPr>
          <w:rFonts w:ascii="Symbol" w:hAnsi="Symbol" w:eastAsia="Symbol"/>
          <w:b w:val="0"/>
          <w:i w:val="0"/>
          <w:color w:val="000000"/>
          <w:sz w:val="20"/>
        </w:rPr>
        <w:t>•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Untuk membuat ROI dengan lebih presisi, tetapkan </w:t>
      </w:r>
      <w:r>
        <w:rPr>
          <w:rFonts w:ascii="TimesNewRomanPS" w:hAnsi="TimesNewRomanPS" w:eastAsia="TimesNewRomanPS"/>
          <w:b/>
          <w:i w:val="0"/>
          <w:color w:val="000000"/>
          <w:sz w:val="24"/>
        </w:rPr>
        <w:t>toggle button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pada </w:t>
      </w:r>
      <w:r>
        <w:tab/>
      </w:r>
      <w:r>
        <w:rPr>
          <w:rFonts w:ascii="TimesNewRomanPS" w:hAnsi="TimesNewRomanPS" w:eastAsia="TimesNewRomanPS"/>
          <w:b/>
          <w:i w:val="0"/>
          <w:color w:val="000000"/>
          <w:sz w:val="24"/>
        </w:rPr>
        <w:t>Zoom Window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. Ini memungkinkan Anda memperbesar tampilan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sehingga lebih mudah untuk menggambar ROI di area tertentu. </w:t>
      </w:r>
    </w:p>
    <w:p>
      <w:pPr>
        <w:autoSpaceDN w:val="0"/>
        <w:tabs>
          <w:tab w:pos="1800" w:val="left"/>
        </w:tabs>
        <w:autoSpaceDE w:val="0"/>
        <w:widowControl/>
        <w:spacing w:line="414" w:lineRule="exact" w:before="0" w:after="0"/>
        <w:ind w:left="1440" w:right="144" w:firstLine="0"/>
        <w:jc w:val="left"/>
      </w:pPr>
      <w:r>
        <w:rPr>
          <w:rFonts w:ascii="Symbol" w:hAnsi="Symbol" w:eastAsia="Symbol"/>
          <w:b w:val="0"/>
          <w:i w:val="0"/>
          <w:color w:val="000000"/>
          <w:sz w:val="20"/>
        </w:rPr>
        <w:t>•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Pastikan sebelum memulai pembuatan ROI, Anda telah memilih </w:t>
      </w:r>
      <w:r>
        <w:rPr>
          <w:rFonts w:ascii="TimesNewRomanPS" w:hAnsi="TimesNewRomanPS" w:eastAsia="TimesNewRomanPS"/>
          <w:b/>
          <w:i w:val="0"/>
          <w:color w:val="000000"/>
          <w:sz w:val="24"/>
        </w:rPr>
        <w:t xml:space="preserve">Region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pada jendela </w:t>
      </w:r>
      <w:r>
        <w:rPr>
          <w:rFonts w:ascii="TimesNewRomanPS" w:hAnsi="TimesNewRomanPS" w:eastAsia="TimesNewRomanPS"/>
          <w:b/>
          <w:i w:val="0"/>
          <w:color w:val="000000"/>
          <w:sz w:val="24"/>
        </w:rPr>
        <w:t>ROI Tool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agar semua area yang akan digambar dikaitkan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dengan objek yang sesuai. </w:t>
      </w:r>
    </w:p>
    <w:p>
      <w:pPr>
        <w:sectPr>
          <w:pgSz w:w="11940" w:h="16860"/>
          <w:pgMar w:top="776" w:right="1440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98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222.0" w:type="dxa"/>
      </w:tblPr>
      <w:tblGrid>
        <w:gridCol w:w="9060"/>
      </w:tblGrid>
      <w:tr>
        <w:trPr>
          <w:trHeight w:hRule="exact" w:val="7904"/>
        </w:trPr>
        <w:tc>
          <w:tcPr>
            <w:tcW w:type="dxa" w:w="6580"/>
            <w:tcBorders>
              <w:start w:sz="32.0" w:val="single" w:color="#FF0000"/>
              <w:top w:sz="32.0" w:val="single" w:color="#FF0000"/>
              <w:end w:sz="32.0" w:val="single" w:color="#FF0000"/>
              <w:bottom w:sz="32.0" w:val="single" w:color="#FF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6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4102100" cy="4914900"/>
                  <wp:docPr id="9" name="Picture 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02100" cy="49149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334" w:lineRule="exact" w:before="426" w:after="0"/>
        <w:ind w:left="802" w:right="0" w:firstLine="0"/>
        <w:jc w:val="left"/>
      </w:pPr>
      <w:r>
        <w:rPr>
          <w:w w:val="98.74208768208823"/>
          <w:rFonts w:ascii="TimesNewRomanPSMT" w:hAnsi="TimesNewRomanPSMT" w:eastAsia="TimesNewRomanPSMT"/>
          <w:b w:val="0"/>
          <w:i w:val="0"/>
          <w:color w:val="000000"/>
          <w:sz w:val="24"/>
        </w:rPr>
        <w:t>5.</w:t>
      </w:r>
      <w:r>
        <w:rPr>
          <w:rFonts w:ascii="TimesNewRomanPS" w:hAnsi="TimesNewRomanPS" w:eastAsia="TimesNewRomanPS"/>
          <w:b/>
          <w:i w:val="0"/>
          <w:color w:val="000000"/>
          <w:sz w:val="24"/>
        </w:rPr>
        <w:t>Mulai Menggambar ROI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: </w:t>
      </w:r>
    </w:p>
    <w:p>
      <w:pPr>
        <w:autoSpaceDN w:val="0"/>
        <w:tabs>
          <w:tab w:pos="1374" w:val="left"/>
        </w:tabs>
        <w:autoSpaceDE w:val="0"/>
        <w:widowControl/>
        <w:spacing w:line="408" w:lineRule="exact" w:before="0" w:after="0"/>
        <w:ind w:left="1014" w:right="144" w:firstLine="0"/>
        <w:jc w:val="left"/>
      </w:pPr>
      <w:r>
        <w:rPr>
          <w:rFonts w:ascii="Symbol" w:hAnsi="Symbol" w:eastAsia="Symbol"/>
          <w:b w:val="0"/>
          <w:i w:val="0"/>
          <w:color w:val="000000"/>
          <w:sz w:val="20"/>
        </w:rPr>
        <w:t>•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Di dalam </w:t>
      </w:r>
      <w:r>
        <w:rPr>
          <w:rFonts w:ascii="TimesNewRomanPS" w:hAnsi="TimesNewRomanPS" w:eastAsia="TimesNewRomanPS"/>
          <w:b/>
          <w:i w:val="0"/>
          <w:color w:val="000000"/>
          <w:sz w:val="24"/>
        </w:rPr>
        <w:t>ROI Tool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, Anda dapat mulai menggambar ROI pada area yang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dipilih sebagai area pelatihan untuk klasifikasi citra. </w:t>
      </w:r>
    </w:p>
    <w:p>
      <w:pPr>
        <w:autoSpaceDN w:val="0"/>
        <w:tabs>
          <w:tab w:pos="1374" w:val="left"/>
        </w:tabs>
        <w:autoSpaceDE w:val="0"/>
        <w:widowControl/>
        <w:spacing w:line="414" w:lineRule="exact" w:before="0" w:after="0"/>
        <w:ind w:left="1014" w:right="144" w:firstLine="0"/>
        <w:jc w:val="left"/>
      </w:pPr>
      <w:r>
        <w:rPr>
          <w:rFonts w:ascii="Symbol" w:hAnsi="Symbol" w:eastAsia="Symbol"/>
          <w:b w:val="0"/>
          <w:i w:val="0"/>
          <w:color w:val="000000"/>
          <w:sz w:val="20"/>
        </w:rPr>
        <w:t>•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Pastikan area yang digambar benar-benar mewakili kelas yang ingin Anda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klasifikasikan (misalnya, awan, hutan, lahan terbangun). </w:t>
      </w:r>
    </w:p>
    <w:p>
      <w:pPr>
        <w:autoSpaceDN w:val="0"/>
        <w:tabs>
          <w:tab w:pos="1008" w:val="left"/>
          <w:tab w:pos="1320" w:val="left"/>
          <w:tab w:pos="1680" w:val="left"/>
        </w:tabs>
        <w:autoSpaceDE w:val="0"/>
        <w:widowControl/>
        <w:spacing w:line="412" w:lineRule="exact" w:before="430" w:after="0"/>
        <w:ind w:left="960" w:right="144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4"/>
        </w:rPr>
        <w:t>Memilih Tipe ROI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: </w:t>
      </w:r>
      <w:r>
        <w:br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ENVI Classic menyediakan beberapa opsi bentuk untuk ROI yang dapat Anda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pilih sesuai kebutuhan. Jenis-jenis ROI ini meliputi: </w:t>
      </w:r>
      <w:r>
        <w:br/>
      </w:r>
      <w:r>
        <w:tab/>
      </w:r>
      <w:r>
        <w:tab/>
      </w:r>
      <w:r>
        <w:rPr>
          <w:rFonts w:ascii="Courier New" w:hAnsi="Courier New" w:eastAsia="Courier New"/>
          <w:b w:val="0"/>
          <w:i w:val="0"/>
          <w:color w:val="000000"/>
          <w:sz w:val="20"/>
        </w:rPr>
        <w:t>o</w:t>
      </w:r>
      <w:r>
        <w:rPr>
          <w:rFonts w:ascii="TimesNewRomanPS" w:hAnsi="TimesNewRomanPS" w:eastAsia="TimesNewRomanPS"/>
          <w:b/>
          <w:i w:val="0"/>
          <w:color w:val="000000"/>
          <w:sz w:val="24"/>
        </w:rPr>
        <w:t>Polygon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: Bentuk yang fleksibel dan memungkinkan Anda menggambar </w:t>
      </w:r>
      <w:r>
        <w:tab/>
      </w:r>
      <w:r>
        <w:tab/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ROI dengan batas yang lebih akurat, cocok untuk area yang tidak </w:t>
      </w:r>
      <w:r>
        <w:tab/>
      </w:r>
      <w:r>
        <w:tab/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berbentuk geometris. </w:t>
      </w:r>
    </w:p>
    <w:p>
      <w:pPr>
        <w:autoSpaceDN w:val="0"/>
        <w:autoSpaceDE w:val="0"/>
        <w:widowControl/>
        <w:spacing w:line="334" w:lineRule="exact" w:before="92" w:after="0"/>
        <w:ind w:left="1320" w:right="0" w:firstLine="0"/>
        <w:jc w:val="left"/>
      </w:pPr>
      <w:r>
        <w:rPr>
          <w:rFonts w:ascii="Courier New" w:hAnsi="Courier New" w:eastAsia="Courier New"/>
          <w:b w:val="0"/>
          <w:i w:val="0"/>
          <w:color w:val="000000"/>
          <w:sz w:val="20"/>
        </w:rPr>
        <w:t>o</w:t>
      </w:r>
      <w:r>
        <w:rPr>
          <w:rFonts w:ascii="TimesNewRomanPS" w:hAnsi="TimesNewRomanPS" w:eastAsia="TimesNewRomanPS"/>
          <w:b/>
          <w:i w:val="0"/>
          <w:color w:val="000000"/>
          <w:sz w:val="24"/>
        </w:rPr>
        <w:t>Polyline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: Garis berurutan, berguna untuk ROI berbentuk jalur atau batas. </w:t>
      </w:r>
    </w:p>
    <w:p>
      <w:pPr>
        <w:autoSpaceDN w:val="0"/>
        <w:tabs>
          <w:tab w:pos="1680" w:val="left"/>
        </w:tabs>
        <w:autoSpaceDE w:val="0"/>
        <w:widowControl/>
        <w:spacing w:line="398" w:lineRule="exact" w:before="18" w:after="0"/>
        <w:ind w:left="1320" w:right="144" w:firstLine="0"/>
        <w:jc w:val="left"/>
      </w:pPr>
      <w:r>
        <w:rPr>
          <w:rFonts w:ascii="Courier New" w:hAnsi="Courier New" w:eastAsia="Courier New"/>
          <w:b w:val="0"/>
          <w:i w:val="0"/>
          <w:color w:val="000000"/>
          <w:sz w:val="20"/>
        </w:rPr>
        <w:t>o</w:t>
      </w:r>
      <w:r>
        <w:rPr>
          <w:rFonts w:ascii="TimesNewRomanPS" w:hAnsi="TimesNewRomanPS" w:eastAsia="TimesNewRomanPS"/>
          <w:b/>
          <w:i w:val="0"/>
          <w:color w:val="000000"/>
          <w:sz w:val="24"/>
        </w:rPr>
        <w:t>Point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: Menandai titik tertentu dalam citra, ideal untuk area yang sangat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kecil. </w:t>
      </w:r>
    </w:p>
    <w:p>
      <w:pPr>
        <w:sectPr>
          <w:pgSz w:w="11940" w:h="16860"/>
          <w:pgMar w:top="716" w:right="1440" w:bottom="45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968"/>
        <w:ind w:left="0" w:right="0"/>
      </w:pPr>
    </w:p>
    <w:p>
      <w:pPr>
        <w:autoSpaceDN w:val="0"/>
        <w:tabs>
          <w:tab w:pos="1680" w:val="left"/>
        </w:tabs>
        <w:autoSpaceDE w:val="0"/>
        <w:widowControl/>
        <w:spacing w:line="368" w:lineRule="exact" w:before="0" w:after="0"/>
        <w:ind w:left="1320" w:right="144" w:firstLine="0"/>
        <w:jc w:val="left"/>
      </w:pPr>
      <w:r>
        <w:rPr>
          <w:rFonts w:ascii="Courier New" w:hAnsi="Courier New" w:eastAsia="Courier New"/>
          <w:b w:val="0"/>
          <w:i w:val="0"/>
          <w:color w:val="000000"/>
          <w:sz w:val="20"/>
        </w:rPr>
        <w:t>o</w:t>
      </w:r>
      <w:r>
        <w:rPr>
          <w:rFonts w:ascii="TimesNewRomanPS" w:hAnsi="TimesNewRomanPS" w:eastAsia="TimesNewRomanPS"/>
          <w:b/>
          <w:i w:val="0"/>
          <w:color w:val="000000"/>
          <w:sz w:val="24"/>
        </w:rPr>
        <w:t>Rectangle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: Membuat kotak sebagai ROI, cocok untuk area yang lebih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seragam. </w:t>
      </w:r>
    </w:p>
    <w:p>
      <w:pPr>
        <w:autoSpaceDN w:val="0"/>
        <w:tabs>
          <w:tab w:pos="1680" w:val="left"/>
        </w:tabs>
        <w:autoSpaceDE w:val="0"/>
        <w:widowControl/>
        <w:spacing w:line="402" w:lineRule="exact" w:before="24" w:after="0"/>
        <w:ind w:left="1320" w:right="144" w:firstLine="0"/>
        <w:jc w:val="left"/>
      </w:pPr>
      <w:r>
        <w:rPr>
          <w:rFonts w:ascii="Courier New" w:hAnsi="Courier New" w:eastAsia="Courier New"/>
          <w:b w:val="0"/>
          <w:i w:val="0"/>
          <w:color w:val="000000"/>
          <w:sz w:val="20"/>
        </w:rPr>
        <w:t>o</w:t>
      </w:r>
      <w:r>
        <w:rPr>
          <w:rFonts w:ascii="TimesNewRomanPS" w:hAnsi="TimesNewRomanPS" w:eastAsia="TimesNewRomanPS"/>
          <w:b/>
          <w:i w:val="0"/>
          <w:color w:val="000000"/>
          <w:sz w:val="24"/>
        </w:rPr>
        <w:t>Ellipse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: Menggambar lingkaran atau elips sebagai ROI, sesuai untuk area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berbentuk bulat atau oval. </w:t>
      </w:r>
    </w:p>
    <w:p>
      <w:pPr>
        <w:autoSpaceDN w:val="0"/>
        <w:autoSpaceDE w:val="0"/>
        <w:widowControl/>
        <w:spacing w:line="408" w:lineRule="exact" w:before="20" w:after="0"/>
        <w:ind w:left="1680" w:right="256" w:hanging="360"/>
        <w:jc w:val="both"/>
      </w:pPr>
      <w:r>
        <w:rPr>
          <w:rFonts w:ascii="Courier New" w:hAnsi="Courier New" w:eastAsia="Courier New"/>
          <w:b w:val="0"/>
          <w:i w:val="0"/>
          <w:color w:val="000000"/>
          <w:sz w:val="20"/>
        </w:rPr>
        <w:t>o</w:t>
      </w:r>
      <w:r>
        <w:rPr>
          <w:rFonts w:ascii="TimesNewRomanPS" w:hAnsi="TimesNewRomanPS" w:eastAsia="TimesNewRomanPS"/>
          <w:b/>
          <w:i w:val="0"/>
          <w:color w:val="000000"/>
          <w:sz w:val="24"/>
        </w:rPr>
        <w:t>Multi-part (Donut)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: Bentuk yang lebih kompleks untuk area yang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memiliki bagian dalam kosong, berguna untuk ROI yang terdiri dari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beberapa bagian namun berkaitan. </w:t>
      </w:r>
    </w:p>
    <w:p>
      <w:pPr>
        <w:autoSpaceDN w:val="0"/>
        <w:autoSpaceDE w:val="0"/>
        <w:widowControl/>
        <w:spacing w:line="240" w:lineRule="auto" w:before="538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411470" cy="5372100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11470" cy="5372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940" w:h="16860"/>
          <w:pgMar w:top="1190" w:right="1440" w:bottom="13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7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3797300" cy="3764279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797300" cy="376427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15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3548379" cy="4699000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548379" cy="469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940" w:h="16860"/>
          <w:pgMar w:top="790" w:right="1440" w:bottom="902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762"/>
        <w:ind w:left="0" w:right="0"/>
      </w:pPr>
    </w:p>
    <w:p>
      <w:pPr>
        <w:autoSpaceDN w:val="0"/>
        <w:autoSpaceDE w:val="0"/>
        <w:widowControl/>
        <w:spacing w:line="406" w:lineRule="exact" w:before="0" w:after="438"/>
        <w:ind w:left="1042" w:right="144" w:hanging="240"/>
        <w:jc w:val="left"/>
      </w:pPr>
      <w:r>
        <w:rPr>
          <w:w w:val="98.74208768208823"/>
          <w:rFonts w:ascii="TimesNewRomanPSMT" w:hAnsi="TimesNewRomanPSMT" w:eastAsia="TimesNewRomanPSMT"/>
          <w:b w:val="0"/>
          <w:i w:val="0"/>
          <w:color w:val="000000"/>
          <w:sz w:val="24"/>
        </w:rPr>
        <w:t>6.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Jika telah selesai klik save dan file akan tersimpan lalu lakukan </w:t>
      </w:r>
      <w:r>
        <w:br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Untuk menerapkan </w:t>
      </w:r>
      <w:r>
        <w:rPr>
          <w:rFonts w:ascii="TimesNewRomanPS" w:hAnsi="TimesNewRomanPS" w:eastAsia="TimesNewRomanPS"/>
          <w:b/>
          <w:i w:val="0"/>
          <w:color w:val="000000"/>
          <w:sz w:val="24"/>
        </w:rPr>
        <w:t>metode parallelepiped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pada klasifikasi citra di ENVI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Classic, buka kotak dialog </w:t>
      </w:r>
      <w:r>
        <w:rPr>
          <w:rFonts w:ascii="TimesNewRomanPS" w:hAnsi="TimesNewRomanPS" w:eastAsia="TimesNewRomanPS"/>
          <w:b/>
          <w:i w:val="0"/>
          <w:color w:val="000000"/>
          <w:sz w:val="24"/>
        </w:rPr>
        <w:t>Parallelepiped Parameters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. Pilih </w:t>
      </w:r>
      <w:r>
        <w:rPr>
          <w:rFonts w:ascii="TimesNewRomanPS" w:hAnsi="TimesNewRomanPS" w:eastAsia="TimesNewRomanPS"/>
          <w:b/>
          <w:i w:val="0"/>
          <w:color w:val="000000"/>
          <w:sz w:val="24"/>
        </w:rPr>
        <w:t xml:space="preserve">select all region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untuk memasukkan semua area yang telah ditetapkan sebagai ROI dalam proses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klasifikasi. Pada parameter </w:t>
      </w:r>
      <w:r>
        <w:rPr>
          <w:rFonts w:ascii="TimesNewRomanPS" w:hAnsi="TimesNewRomanPS" w:eastAsia="TimesNewRomanPS"/>
          <w:b/>
          <w:i w:val="0"/>
          <w:color w:val="000000"/>
          <w:sz w:val="24"/>
        </w:rPr>
        <w:t>Set Max stdev from Mean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dan </w:t>
      </w:r>
      <w:r>
        <w:rPr>
          <w:rFonts w:ascii="TimesNewRomanPS" w:hAnsi="TimesNewRomanPS" w:eastAsia="TimesNewRomanPS"/>
          <w:b/>
          <w:i w:val="0"/>
          <w:color w:val="000000"/>
          <w:sz w:val="24"/>
        </w:rPr>
        <w:t xml:space="preserve">Max stdev from </w:t>
      </w:r>
      <w:r>
        <w:rPr>
          <w:rFonts w:ascii="TimesNewRomanPS" w:hAnsi="TimesNewRomanPS" w:eastAsia="TimesNewRomanPS"/>
          <w:b/>
          <w:i w:val="0"/>
          <w:color w:val="000000"/>
          <w:sz w:val="24"/>
        </w:rPr>
        <w:t>Mean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, gunakan pengaturan default untuk menjaga batas deviasi standar sesuai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rata-rata masing-masing kelas. Setelah parameter diatur, simpan hasil klasifikasi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dengan mengklik </w:t>
      </w:r>
      <w:r>
        <w:rPr>
          <w:rFonts w:ascii="TimesNewRomanPS" w:hAnsi="TimesNewRomanPS" w:eastAsia="TimesNewRomanPS"/>
          <w:b/>
          <w:i w:val="0"/>
          <w:color w:val="000000"/>
          <w:sz w:val="24"/>
        </w:rPr>
        <w:t>File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, lalu pilih </w:t>
      </w:r>
      <w:r>
        <w:rPr>
          <w:rFonts w:ascii="TimesNewRomanPS" w:hAnsi="TimesNewRomanPS" w:eastAsia="TimesNewRomanPS"/>
          <w:b/>
          <w:i w:val="0"/>
          <w:color w:val="000000"/>
          <w:sz w:val="24"/>
        </w:rPr>
        <w:t>Choose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untuk memasukkan nama file output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kelas, kemudian klik </w:t>
      </w:r>
      <w:r>
        <w:rPr>
          <w:rFonts w:ascii="TimesNewRomanPS" w:hAnsi="TimesNewRomanPS" w:eastAsia="TimesNewRomanPS"/>
          <w:b/>
          <w:i w:val="0"/>
          <w:color w:val="000000"/>
          <w:sz w:val="24"/>
        </w:rPr>
        <w:t>Open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. Selanjutnya, pada bagian </w:t>
      </w:r>
      <w:r>
        <w:rPr>
          <w:rFonts w:ascii="TimesNewRomanPS" w:hAnsi="TimesNewRomanPS" w:eastAsia="TimesNewRomanPS"/>
          <w:b/>
          <w:i w:val="0"/>
          <w:color w:val="000000"/>
          <w:sz w:val="24"/>
        </w:rPr>
        <w:t>Rule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, klik </w:t>
      </w:r>
      <w:r>
        <w:rPr>
          <w:rFonts w:ascii="TimesNewRomanPS" w:hAnsi="TimesNewRomanPS" w:eastAsia="TimesNewRomanPS"/>
          <w:b/>
          <w:i w:val="0"/>
          <w:color w:val="000000"/>
          <w:sz w:val="24"/>
        </w:rPr>
        <w:t>Choose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untuk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memasukkan nama file aturan, kemudian klik </w:t>
      </w:r>
      <w:r>
        <w:rPr>
          <w:rFonts w:ascii="TimesNewRomanPS" w:hAnsi="TimesNewRomanPS" w:eastAsia="TimesNewRomanPS"/>
          <w:b/>
          <w:i w:val="0"/>
          <w:color w:val="000000"/>
          <w:sz w:val="24"/>
        </w:rPr>
        <w:t>Open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dan pilih </w:t>
      </w:r>
      <w:r>
        <w:rPr>
          <w:rFonts w:ascii="TimesNewRomanPS" w:hAnsi="TimesNewRomanPS" w:eastAsia="TimesNewRomanPS"/>
          <w:b/>
          <w:i w:val="0"/>
          <w:color w:val="000000"/>
          <w:sz w:val="24"/>
        </w:rPr>
        <w:t>OK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untuk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menyelesaikan proses klasifikasi dengan metode parallelepiped.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440.0" w:type="dxa"/>
      </w:tblPr>
      <w:tblGrid>
        <w:gridCol w:w="3020"/>
        <w:gridCol w:w="3020"/>
        <w:gridCol w:w="3020"/>
      </w:tblGrid>
      <w:tr>
        <w:trPr>
          <w:trHeight w:hRule="exact" w:val="4672"/>
        </w:trPr>
        <w:tc>
          <w:tcPr>
            <w:tcW w:type="dxa" w:w="1204"/>
            <w:tcBorders>
              <w:end w:sz="32.0" w:val="single" w:color="#FF0000"/>
              <w:bottom w:sz="32.0" w:val="single" w:color="#FF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3752"/>
            <w:tcBorders>
              <w:start w:sz="32.0" w:val="single" w:color="#FF0000"/>
              <w:top w:sz="32.0" w:val="single" w:color="#FF0000"/>
              <w:end w:sz="32.0" w:val="single" w:color="#FF0000"/>
              <w:bottom w:sz="32.0" w:val="single" w:color="#FF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8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60599" cy="2870200"/>
                  <wp:docPr id="13" name="Picture 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60599" cy="2870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324"/>
            <w:tcBorders>
              <w:start w:sz="32.0" w:val="single" w:color="#FF0000"/>
              <w:bottom w:sz="32.0" w:val="single" w:color="#FF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3076"/>
        </w:trPr>
        <w:tc>
          <w:tcPr>
            <w:tcW w:type="dxa" w:w="6280"/>
            <w:gridSpan w:val="3"/>
            <w:tcBorders>
              <w:start w:sz="32.0" w:val="single" w:color="#FF0000"/>
              <w:top w:sz="32.0" w:val="single" w:color="#FF0000"/>
              <w:end w:sz="32.0" w:val="single" w:color="#FF0000"/>
              <w:bottom w:sz="32.0" w:val="single" w:color="#FF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4" w:after="0"/>
              <w:ind w:left="4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764279" cy="1842770"/>
                  <wp:docPr id="14" name="Picture 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64279" cy="184277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40" w:h="16860"/>
          <w:pgMar w:top="984" w:right="1440" w:bottom="1094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34"/>
        <w:ind w:left="0" w:right="0"/>
      </w:pPr>
    </w:p>
    <w:p>
      <w:pPr>
        <w:autoSpaceDN w:val="0"/>
        <w:tabs>
          <w:tab w:pos="666" w:val="left"/>
          <w:tab w:pos="948" w:val="left"/>
        </w:tabs>
        <w:autoSpaceDE w:val="0"/>
        <w:widowControl/>
        <w:spacing w:line="456" w:lineRule="exact" w:before="0" w:after="38"/>
        <w:ind w:left="180" w:right="5328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4"/>
        </w:rPr>
        <w:t>F.</w:t>
      </w:r>
      <w:r>
        <w:rPr>
          <w:rFonts w:ascii="TimesNewRomanPS" w:hAnsi="TimesNewRomanPS" w:eastAsia="TimesNewRomanPS"/>
          <w:b/>
          <w:i w:val="0"/>
          <w:color w:val="000000"/>
          <w:sz w:val="24"/>
        </w:rPr>
        <w:t xml:space="preserve">HASIL DAN PEMBAHASAN </w:t>
      </w:r>
      <w:r>
        <w:br/>
      </w:r>
      <w:r>
        <w:rPr>
          <w:rFonts w:ascii="TimesNewRomanPS" w:hAnsi="TimesNewRomanPS" w:eastAsia="TimesNewRomanPS"/>
          <w:b/>
          <w:i w:val="0"/>
          <w:color w:val="000000"/>
          <w:sz w:val="24"/>
        </w:rPr>
        <w:t xml:space="preserve">1. Metode parallelepiped </w:t>
      </w:r>
      <w:r>
        <w:br/>
      </w:r>
      <w:r>
        <w:tab/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Parallelepiped Classification: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60.0" w:type="dxa"/>
      </w:tblPr>
      <w:tblGrid>
        <w:gridCol w:w="4592"/>
        <w:gridCol w:w="4592"/>
      </w:tblGrid>
      <w:tr>
        <w:trPr>
          <w:trHeight w:hRule="exact" w:val="2466"/>
        </w:trPr>
        <w:tc>
          <w:tcPr>
            <w:tcW w:type="dxa" w:w="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8" w:after="0"/>
              <w:ind w:left="0" w:right="132" w:firstLine="0"/>
              <w:jc w:val="right"/>
            </w:pPr>
            <w:r>
              <w:rPr>
                <w:rFonts w:ascii="Symbol" w:hAnsi="Symbol" w:eastAsia="Symbol"/>
                <w:b w:val="0"/>
                <w:i w:val="0"/>
                <w:color w:val="000000"/>
                <w:sz w:val="20"/>
              </w:rPr>
              <w:t>•</w:t>
            </w:r>
          </w:p>
          <w:p>
            <w:pPr>
              <w:autoSpaceDN w:val="0"/>
              <w:autoSpaceDE w:val="0"/>
              <w:widowControl/>
              <w:spacing w:line="240" w:lineRule="auto" w:before="464" w:after="0"/>
              <w:ind w:left="0" w:right="132" w:firstLine="0"/>
              <w:jc w:val="right"/>
            </w:pPr>
            <w:r>
              <w:rPr>
                <w:rFonts w:ascii="Symbol" w:hAnsi="Symbol" w:eastAsia="Symbol"/>
                <w:b w:val="0"/>
                <w:i w:val="0"/>
                <w:color w:val="000000"/>
                <w:sz w:val="20"/>
              </w:rPr>
              <w:t>•</w:t>
            </w:r>
          </w:p>
          <w:p>
            <w:pPr>
              <w:autoSpaceDN w:val="0"/>
              <w:autoSpaceDE w:val="0"/>
              <w:widowControl/>
              <w:spacing w:line="240" w:lineRule="auto" w:before="464" w:after="0"/>
              <w:ind w:left="0" w:right="132" w:firstLine="0"/>
              <w:jc w:val="right"/>
            </w:pPr>
            <w:r>
              <w:rPr>
                <w:rFonts w:ascii="Symbol" w:hAnsi="Symbol" w:eastAsia="Symbol"/>
                <w:b w:val="0"/>
                <w:i w:val="0"/>
                <w:color w:val="000000"/>
                <w:sz w:val="20"/>
              </w:rPr>
              <w:t>•</w:t>
            </w:r>
          </w:p>
        </w:tc>
        <w:tc>
          <w:tcPr>
            <w:tcW w:type="dxa" w:w="7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6" w:lineRule="exact" w:before="40" w:after="0"/>
              <w:ind w:left="138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Menggunakan batas-batas berdasarkan deviasi standar dari rata-rata di ruang fitur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multidimensi. </w:t>
            </w:r>
          </w:p>
          <w:p>
            <w:pPr>
              <w:autoSpaceDN w:val="0"/>
              <w:autoSpaceDE w:val="0"/>
              <w:widowControl/>
              <w:spacing w:line="316" w:lineRule="exact" w:before="76" w:after="0"/>
              <w:ind w:left="138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Metode ini sederhana dan cepat, namun mungkin kurang akurat untuk kelas yang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memiliki karakteristik spektral yang mirip. </w:t>
            </w:r>
          </w:p>
          <w:p>
            <w:pPr>
              <w:autoSpaceDN w:val="0"/>
              <w:autoSpaceDE w:val="0"/>
              <w:widowControl/>
              <w:spacing w:line="318" w:lineRule="exact" w:before="74" w:after="0"/>
              <w:ind w:left="138" w:right="0" w:firstLine="0"/>
              <w:jc w:val="both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Nilai separabilitas yang rendah menunjukkan bahwa metode parallelepiped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cenderung kesulitan dalam membedakan kelas yang memiliki rentang spektral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yang saling tumpang tindih. </w:t>
            </w:r>
          </w:p>
        </w:tc>
      </w:tr>
    </w:tbl>
    <w:p>
      <w:pPr>
        <w:autoSpaceDN w:val="0"/>
        <w:autoSpaceDE w:val="0"/>
        <w:widowControl/>
        <w:spacing w:line="172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490.0" w:type="dxa"/>
      </w:tblPr>
      <w:tblGrid>
        <w:gridCol w:w="2296"/>
        <w:gridCol w:w="2296"/>
        <w:gridCol w:w="2296"/>
        <w:gridCol w:w="2296"/>
      </w:tblGrid>
      <w:tr>
        <w:trPr>
          <w:trHeight w:hRule="exact" w:val="2512"/>
        </w:trPr>
        <w:tc>
          <w:tcPr>
            <w:tcW w:type="dxa" w:w="6914"/>
            <w:gridSpan w:val="3"/>
            <w:vMerge w:val="restart"/>
            <w:tcBorders>
              <w:start w:sz="32.0" w:val="single" w:color="#FF0000"/>
              <w:top w:sz="32.0" w:val="single" w:color="#FF0000"/>
              <w:end w:sz="32.0" w:val="single" w:color="#FF0000"/>
              <w:bottom w:sz="32.0" w:val="single" w:color="#FF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38" w:after="0"/>
              <w:ind w:left="66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4174490" cy="3105150"/>
                  <wp:docPr id="15" name="Picture 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74490" cy="31051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636"/>
            <w:tcBorders>
              <w:start w:sz="32.0" w:val="single" w:color="#FF0000"/>
              <w:bottom w:sz="6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2696"/>
        </w:trPr>
        <w:tc>
          <w:tcPr>
            <w:tcW w:type="dxa" w:w="6888"/>
            <w:gridSpan w:val="3"/>
            <w:vMerge/>
            <w:tcBorders>
              <w:start w:sz="32.0" w:val="single" w:color="#FF0000"/>
              <w:top w:sz="32.0" w:val="single" w:color="#FF0000"/>
              <w:end w:sz="32.0" w:val="single" w:color="#FF0000"/>
              <w:bottom w:sz="32.0" w:val="single" w:color="#FF0000"/>
            </w:tcBorders>
          </w:tcPr>
          <w:p/>
        </w:tc>
        <w:tc>
          <w:tcPr>
            <w:tcW w:type="dxa" w:w="636"/>
            <w:vMerge w:val="restart"/>
            <w:tcBorders>
              <w:top w:sz="6.0" w:val="single" w:color="#000000"/>
              <w:end w:sz="6.0" w:val="single" w:color="#000000"/>
              <w:bottom w:sz="6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  <w:tr>
        <w:trPr>
          <w:trHeight w:hRule="exact" w:val="252"/>
        </w:trPr>
        <w:tc>
          <w:tcPr>
            <w:tcW w:type="dxa" w:w="468"/>
            <w:tcBorders>
              <w:top w:sz="32.0" w:val="single" w:color="#FF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5826"/>
            <w:tcBorders>
              <w:top w:sz="32.0" w:val="single" w:color="#FF0000"/>
              <w:bottom w:sz="32.0" w:val="single" w:color="#FF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620"/>
            <w:tcBorders>
              <w:top w:sz="32.0" w:val="single" w:color="#FF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296"/>
            <w:vMerge/>
            <w:tcBorders>
              <w:top w:sz="6.0" w:val="single" w:color="#000000"/>
              <w:end w:sz="6.0" w:val="single" w:color="#000000"/>
              <w:bottom w:sz="6.0" w:val="single" w:color="#000000"/>
            </w:tcBorders>
          </w:tcPr>
          <w:p/>
        </w:tc>
      </w:tr>
      <w:tr>
        <w:trPr>
          <w:trHeight w:hRule="exact" w:val="2546"/>
        </w:trPr>
        <w:tc>
          <w:tcPr>
            <w:tcW w:type="dxa" w:w="468"/>
            <w:tcBorders>
              <w:end w:sz="32.0" w:val="single" w:color="#FF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5826"/>
            <w:tcBorders>
              <w:start w:sz="32.0" w:val="single" w:color="#FF0000"/>
              <w:top w:sz="32.0" w:val="single" w:color="#FF0000"/>
              <w:end w:sz="32.0" w:val="single" w:color="#FF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663950" cy="3051809"/>
                  <wp:docPr id="16" name="Picture 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63950" cy="305180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620"/>
            <w:tcBorders>
              <w:start w:sz="32.0" w:val="single" w:color="#FF0000"/>
              <w:bottom w:sz="6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296"/>
            <w:vMerge/>
            <w:tcBorders>
              <w:top w:sz="6.0" w:val="single" w:color="#000000"/>
              <w:end w:sz="6.0" w:val="single" w:color="#000000"/>
              <w:bottom w:sz="6.0" w:val="single" w:color="#000000"/>
            </w:tcBorders>
          </w:tcPr>
          <w:p/>
        </w:tc>
      </w:tr>
      <w:tr>
        <w:trPr>
          <w:trHeight w:hRule="exact" w:val="2390"/>
        </w:trPr>
        <w:tc>
          <w:tcPr>
            <w:tcW w:type="dxa" w:w="468"/>
            <w:tcBorders>
              <w:end w:sz="32.0" w:val="single" w:color="#FF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5826"/>
            <w:tcBorders>
              <w:start w:sz="32.0" w:val="single" w:color="#FF0000"/>
              <w:end w:sz="32.0" w:val="single" w:color="#FF0000"/>
              <w:bottom w:sz="32.0" w:val="single" w:color="#FF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663950" cy="3051809"/>
                  <wp:docPr id="17" name="Picture 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63950" cy="305180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620"/>
            <w:tcBorders>
              <w:start w:sz="32.0" w:val="single" w:color="#FF0000"/>
              <w:top w:sz="6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636"/>
            <w:tcBorders>
              <w:top w:sz="6.0" w:val="single" w:color="#000000"/>
            </w:tcBorders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40" w:h="16860"/>
          <w:pgMar w:top="654" w:right="1316" w:bottom="50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96"/>
        <w:ind w:left="0" w:right="0"/>
      </w:pPr>
    </w:p>
    <w:p>
      <w:pPr>
        <w:autoSpaceDN w:val="0"/>
        <w:autoSpaceDE w:val="0"/>
        <w:widowControl/>
        <w:spacing w:line="334" w:lineRule="exact" w:before="0" w:after="0"/>
        <w:ind w:left="588" w:right="0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4"/>
        </w:rPr>
        <w:t xml:space="preserve">2. Minimum distance </w:t>
      </w:r>
    </w:p>
    <w:p>
      <w:pPr>
        <w:autoSpaceDN w:val="0"/>
        <w:tabs>
          <w:tab w:pos="1374" w:val="left"/>
        </w:tabs>
        <w:autoSpaceDE w:val="0"/>
        <w:widowControl/>
        <w:spacing w:line="260" w:lineRule="exact" w:before="0" w:after="0"/>
        <w:ind w:left="948" w:right="0" w:firstLine="0"/>
        <w:jc w:val="left"/>
      </w:pPr>
      <w:r>
        <w:rPr>
          <w:rFonts w:ascii="Symbol" w:hAnsi="Symbol" w:eastAsia="Symbol"/>
          <w:b w:val="0"/>
          <w:i w:val="0"/>
          <w:color w:val="000000"/>
          <w:sz w:val="20"/>
        </w:rPr>
        <w:t>•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Metode Minimum Distance sering digunakan dalam praktikum atau proyek </w:t>
      </w:r>
    </w:p>
    <w:p>
      <w:pPr>
        <w:autoSpaceDN w:val="0"/>
        <w:autoSpaceDE w:val="0"/>
        <w:widowControl/>
        <w:spacing w:line="320" w:lineRule="exact" w:before="92" w:after="0"/>
        <w:ind w:left="1374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klasifikasi sebagai langkah awal karena kesederhanaannya. Ini bisa menjadi dasar </w:t>
      </w:r>
    </w:p>
    <w:p>
      <w:pPr>
        <w:autoSpaceDN w:val="0"/>
        <w:autoSpaceDE w:val="0"/>
        <w:widowControl/>
        <w:spacing w:line="320" w:lineRule="exact" w:before="96" w:after="0"/>
        <w:ind w:left="1374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untuk pemahaman dasar tentang klasifikasi citra.</w:t>
      </w:r>
    </w:p>
    <w:p>
      <w:pPr>
        <w:autoSpaceDN w:val="0"/>
        <w:tabs>
          <w:tab w:pos="1374" w:val="left"/>
        </w:tabs>
        <w:autoSpaceDE w:val="0"/>
        <w:widowControl/>
        <w:spacing w:line="320" w:lineRule="exact" w:before="90" w:after="0"/>
        <w:ind w:left="1014" w:right="0" w:firstLine="0"/>
        <w:jc w:val="left"/>
      </w:pPr>
      <w:r>
        <w:rPr>
          <w:rFonts w:ascii="Symbol" w:hAnsi="Symbol" w:eastAsia="Symbol"/>
          <w:b w:val="0"/>
          <w:i w:val="0"/>
          <w:color w:val="000000"/>
          <w:sz w:val="20"/>
        </w:rPr>
        <w:t>•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Biasanya digunakan ketika data memiliki kelas yang terdefinisi dengan baik dan </w:t>
      </w:r>
    </w:p>
    <w:p>
      <w:pPr>
        <w:autoSpaceDN w:val="0"/>
        <w:autoSpaceDE w:val="0"/>
        <w:widowControl/>
        <w:spacing w:line="320" w:lineRule="exact" w:before="96" w:after="0"/>
        <w:ind w:left="1374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tidak terlalu tumpang tindih, atau sebagai metode perbandingan dengan metode </w:t>
      </w:r>
    </w:p>
    <w:p>
      <w:pPr>
        <w:autoSpaceDN w:val="0"/>
        <w:autoSpaceDE w:val="0"/>
        <w:widowControl/>
        <w:spacing w:line="320" w:lineRule="exact" w:before="92" w:after="402"/>
        <w:ind w:left="1374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yang lebih kompleks seperti 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>Maximum Likelihood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108.0" w:type="dxa"/>
      </w:tblPr>
      <w:tblGrid>
        <w:gridCol w:w="2295"/>
        <w:gridCol w:w="2295"/>
        <w:gridCol w:w="2295"/>
        <w:gridCol w:w="2295"/>
      </w:tblGrid>
      <w:tr>
        <w:trPr>
          <w:trHeight w:hRule="exact" w:val="1758"/>
        </w:trPr>
        <w:tc>
          <w:tcPr>
            <w:tcW w:type="dxa" w:w="6012"/>
            <w:gridSpan w:val="3"/>
            <w:vMerge w:val="restart"/>
            <w:tcBorders>
              <w:start w:sz="32.0" w:val="single" w:color="#FF0000"/>
              <w:top w:sz="32.0" w:val="single" w:color="#FF0000"/>
              <w:end w:sz="32.0" w:val="single" w:color="#FF0000"/>
              <w:bottom w:sz="32.0" w:val="single" w:color="#FF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6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681729" cy="2327910"/>
                  <wp:docPr id="18" name="Picture 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81729" cy="232791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52"/>
            <w:tcBorders>
              <w:start w:sz="32.0" w:val="single" w:color="#FF0000"/>
              <w:bottom w:sz="6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2094"/>
        </w:trPr>
        <w:tc>
          <w:tcPr>
            <w:tcW w:type="dxa" w:w="6885"/>
            <w:gridSpan w:val="3"/>
            <w:vMerge/>
            <w:tcBorders>
              <w:start w:sz="32.0" w:val="single" w:color="#FF0000"/>
              <w:top w:sz="32.0" w:val="single" w:color="#FF0000"/>
              <w:end w:sz="32.0" w:val="single" w:color="#FF0000"/>
              <w:bottom w:sz="32.0" w:val="single" w:color="#FF0000"/>
            </w:tcBorders>
          </w:tcPr>
          <w:p/>
        </w:tc>
        <w:tc>
          <w:tcPr>
            <w:tcW w:type="dxa" w:w="452"/>
            <w:vMerge w:val="restart"/>
            <w:tcBorders>
              <w:top w:sz="6.0" w:val="single" w:color="#000000"/>
              <w:end w:sz="6.0" w:val="single" w:color="#000000"/>
              <w:bottom w:sz="6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  <w:tr>
        <w:trPr>
          <w:trHeight w:hRule="exact" w:val="250"/>
        </w:trPr>
        <w:tc>
          <w:tcPr>
            <w:tcW w:type="dxa" w:w="504"/>
            <w:tcBorders>
              <w:top w:sz="32.0" w:val="single" w:color="#FF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5124"/>
            <w:tcBorders>
              <w:top w:sz="32.0" w:val="single" w:color="#FF0000"/>
              <w:bottom w:sz="32.0" w:val="single" w:color="#FF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384"/>
            <w:tcBorders>
              <w:top w:sz="32.0" w:val="single" w:color="#FF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295"/>
            <w:vMerge/>
            <w:tcBorders>
              <w:top w:sz="6.0" w:val="single" w:color="#000000"/>
              <w:end w:sz="6.0" w:val="single" w:color="#000000"/>
              <w:bottom w:sz="6.0" w:val="single" w:color="#000000"/>
            </w:tcBorders>
          </w:tcPr>
          <w:p/>
        </w:tc>
      </w:tr>
      <w:tr>
        <w:trPr>
          <w:trHeight w:hRule="exact" w:val="4354"/>
        </w:trPr>
        <w:tc>
          <w:tcPr>
            <w:tcW w:type="dxa" w:w="504"/>
            <w:tcBorders>
              <w:end w:sz="32.0" w:val="single" w:color="#FF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5124"/>
            <w:tcBorders>
              <w:start w:sz="32.0" w:val="single" w:color="#FF0000"/>
              <w:top w:sz="32.0" w:val="single" w:color="#FF0000"/>
              <w:end w:sz="32.0" w:val="single" w:color="#FF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4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136900" cy="4635500"/>
                  <wp:docPr id="19" name="Picture 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36900" cy="46355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84"/>
            <w:tcBorders>
              <w:start w:sz="32.0" w:val="single" w:color="#FF0000"/>
              <w:bottom w:sz="6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295"/>
            <w:vMerge/>
            <w:tcBorders>
              <w:top w:sz="6.0" w:val="single" w:color="#000000"/>
              <w:end w:sz="6.0" w:val="single" w:color="#000000"/>
              <w:bottom w:sz="6.0" w:val="single" w:color="#000000"/>
            </w:tcBorders>
          </w:tcPr>
          <w:p/>
        </w:tc>
      </w:tr>
      <w:tr>
        <w:trPr>
          <w:trHeight w:hRule="exact" w:val="3094"/>
        </w:trPr>
        <w:tc>
          <w:tcPr>
            <w:tcW w:type="dxa" w:w="504"/>
            <w:tcBorders>
              <w:end w:sz="32.0" w:val="single" w:color="#FF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5124"/>
            <w:tcBorders>
              <w:start w:sz="32.0" w:val="single" w:color="#FF0000"/>
              <w:end w:sz="32.0" w:val="single" w:color="#FF0000"/>
              <w:bottom w:sz="32.0" w:val="single" w:color="#FF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4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136900" cy="4635500"/>
                  <wp:docPr id="20" name="Picture 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36900" cy="46355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84"/>
            <w:tcBorders>
              <w:start w:sz="32.0" w:val="single" w:color="#FF0000"/>
              <w:top w:sz="6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52"/>
            <w:tcBorders>
              <w:top w:sz="6.0" w:val="single" w:color="#000000"/>
            </w:tcBorders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40" w:h="16860"/>
          <w:pgMar w:top="616" w:right="1320" w:bottom="382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96"/>
        <w:ind w:left="0" w:right="0"/>
      </w:pPr>
    </w:p>
    <w:p>
      <w:pPr>
        <w:autoSpaceDN w:val="0"/>
        <w:tabs>
          <w:tab w:pos="1374" w:val="left"/>
          <w:tab w:pos="1658" w:val="left"/>
        </w:tabs>
        <w:autoSpaceDE w:val="0"/>
        <w:widowControl/>
        <w:spacing w:line="378" w:lineRule="exact" w:before="0" w:after="0"/>
        <w:ind w:left="1162" w:right="288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4"/>
        </w:rPr>
        <w:t xml:space="preserve">3. Mahalanobis distance </w:t>
      </w:r>
      <w:r>
        <w:br/>
      </w:r>
      <w:r>
        <w:rPr>
          <w:rFonts w:ascii="Symbol" w:hAnsi="Symbol" w:eastAsia="Symbol"/>
          <w:b w:val="0"/>
          <w:i w:val="0"/>
          <w:color w:val="000000"/>
          <w:sz w:val="24"/>
        </w:rPr>
        <w:t>•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Metode Mahalanobis Distance sering digunakan ketika terdapat tumpang tindih </w:t>
      </w:r>
      <w:r>
        <w:tab/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antara kelas-kelas dalam citra, atau ketika data spektral dari kelas memiliki </w:t>
      </w:r>
      <w:r>
        <w:tab/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distribusi yang mirip namun dengan variasi internal yang berbeda. </w:t>
      </w:r>
    </w:p>
    <w:p>
      <w:pPr>
        <w:autoSpaceDN w:val="0"/>
        <w:autoSpaceDE w:val="0"/>
        <w:widowControl/>
        <w:spacing w:line="414" w:lineRule="exact" w:before="92" w:after="476"/>
        <w:ind w:left="1658" w:right="294" w:hanging="284"/>
        <w:jc w:val="both"/>
      </w:pPr>
      <w:r>
        <w:rPr>
          <w:rFonts w:ascii="Symbol" w:hAnsi="Symbol" w:eastAsia="Symbol"/>
          <w:b w:val="0"/>
          <w:i w:val="0"/>
          <w:color w:val="000000"/>
          <w:sz w:val="24"/>
        </w:rPr>
        <w:t>•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Dalam praktikum, metode ini dapat diterapkan untuk mendapatkan klasifikasi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yang lebih akurat pada dataset yang kompleks atau memiliki kelas yang sulit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dibedakan hanya dengan jarak Euclidean.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040.0" w:type="dxa"/>
      </w:tblPr>
      <w:tblGrid>
        <w:gridCol w:w="9454"/>
      </w:tblGrid>
      <w:tr>
        <w:trPr>
          <w:trHeight w:hRule="exact" w:val="10382"/>
        </w:trPr>
        <w:tc>
          <w:tcPr>
            <w:tcW w:type="dxa" w:w="8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102.0" w:type="dxa"/>
            </w:tblPr>
            <w:tblGrid>
              <w:gridCol w:w="4180"/>
              <w:gridCol w:w="4180"/>
            </w:tblGrid>
            <w:tr>
              <w:trPr>
                <w:trHeight w:hRule="exact" w:val="2078"/>
              </w:trPr>
              <w:tc>
                <w:tcPr>
                  <w:tcW w:type="dxa" w:w="6598"/>
                  <w:vMerge w:val="restart"/>
                  <w:tcBorders>
                    <w:start w:sz="32.0" w:val="single" w:color="#FF0000"/>
                    <w:top w:sz="32.0" w:val="single" w:color="#FF0000"/>
                    <w:end w:sz="32.0" w:val="single" w:color="#FF0000"/>
                    <w:bottom w:sz="32.0" w:val="single" w:color="#FF0000"/>
                  </w:tcBorders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70" w:after="0"/>
                    <w:ind w:left="16" w:right="0" w:firstLine="0"/>
                    <w:jc w:val="left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4029709" cy="2368550"/>
                        <wp:docPr id="21" name="Picture 21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27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4029709" cy="236855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type="dxa" w:w="618"/>
                  <w:tcBorders>
                    <w:start w:sz="32.0" w:val="single" w:color="#FF0000"/>
                    <w:bottom w:sz="6.0" w:val="single" w:color="#000000"/>
                  </w:tcBorders>
                  <w:tcMar>
                    <w:start w:w="0" w:type="dxa"/>
                    <w:end w:w="0" w:type="dxa"/>
                  </w:tcMar>
                </w:tcPr>
                <w:p/>
              </w:tc>
            </w:tr>
            <w:tr>
              <w:trPr>
                <w:trHeight w:hRule="exact" w:val="2124"/>
              </w:trPr>
              <w:tc>
                <w:tcPr>
                  <w:tcW w:type="dxa" w:w="4798"/>
                  <w:gridSpan w:val="2"/>
                  <w:vMerge w:val="restart"/>
                  <w:tcBorders>
                    <w:start w:sz="32.0" w:val="single" w:color="#FF0000"/>
                    <w:top w:sz="32.0" w:val="single" w:color="#FF0000"/>
                    <w:end w:sz="32.0" w:val="single" w:color="#FF0000"/>
                    <w:bottom w:sz="32.0" w:val="single" w:color="#FF0000"/>
                  </w:tcBorders>
                  <w:tcMar>
                    <w:start w:w="0" w:type="dxa"/>
                    <w:end w:w="0" w:type="dxa"/>
                  </w:tcMar>
                </w:tcPr>
                <w:p/>
              </w:tc>
            </w:tr>
            <w:tr>
              <w:trPr>
                <w:trHeight w:hRule="exact" w:val="3156"/>
              </w:trPr>
              <w:tc>
                <w:tcPr>
                  <w:tcW w:type="dxa" w:w="7216"/>
                  <w:gridSpan w:val="2"/>
                  <w:vMerge/>
                  <w:tcBorders>
                    <w:top w:sz="32.0" w:val="single" w:color="#FF0000"/>
                    <w:end w:sz="6.0" w:val="single" w:color="#000000"/>
                  </w:tcBorders>
                  <w:tcMar>
                    <w:start w:w="0" w:type="dxa"/>
                    <w:end w:w="0" w:type="dxa"/>
                  </w:tcMar>
                </w:tcPr>
                <w:p/>
              </w:tc>
            </w:tr>
          </w:tbl>
          <w:p>
            <w:pPr>
              <w:autoSpaceDN w:val="0"/>
              <w:autoSpaceDE w:val="0"/>
              <w:widowControl/>
              <w:spacing w:line="2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2124.0" w:type="dxa"/>
            </w:tblPr>
            <w:tblGrid>
              <w:gridCol w:w="4180"/>
              <w:gridCol w:w="4180"/>
            </w:tblGrid>
            <w:tr>
              <w:trPr>
                <w:trHeight w:hRule="exact" w:val="2962"/>
              </w:trPr>
              <w:tc>
                <w:tcPr>
                  <w:tcW w:type="dxa" w:w="3892"/>
                  <w:vMerge w:val="restart"/>
                  <w:tcBorders>
                    <w:start w:sz="32.0" w:val="single" w:color="#FF0000"/>
                    <w:top w:sz="32.0" w:val="single" w:color="#FF0000"/>
                    <w:end w:sz="32.0" w:val="single" w:color="#FF0000"/>
                    <w:bottom w:sz="32.0" w:val="single" w:color="#FF0000"/>
                  </w:tcBorders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58" w:after="0"/>
                    <w:ind w:left="0" w:right="0" w:firstLine="0"/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2438400" cy="3592830"/>
                        <wp:docPr id="22" name="Picture 22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2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438400" cy="359283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type="dxa" w:w="2160"/>
                  <w:tcBorders>
                    <w:start w:sz="32.0" w:val="single" w:color="#FF0000"/>
                    <w:bottom w:sz="6.0" w:val="single" w:color="#000000"/>
                  </w:tcBorders>
                  <w:tcMar>
                    <w:start w:w="0" w:type="dxa"/>
                    <w:end w:w="0" w:type="dxa"/>
                  </w:tcMar>
                </w:tcPr>
                <w:p/>
              </w:tc>
            </w:tr>
            <w:tr>
              <w:trPr>
                <w:trHeight w:hRule="exact" w:val="2996"/>
              </w:trPr>
              <w:tc>
                <w:tcPr>
                  <w:tcW w:type="dxa" w:w="4180"/>
                  <w:vMerge/>
                  <w:tcBorders>
                    <w:start w:sz="32.0" w:val="single" w:color="#FF0000"/>
                    <w:top w:sz="32.0" w:val="single" w:color="#FF0000"/>
                    <w:end w:sz="32.0" w:val="single" w:color="#FF0000"/>
                    <w:bottom w:sz="32.0" w:val="single" w:color="#FF0000"/>
                  </w:tcBorders>
                </w:tcPr>
                <w:p/>
              </w:tc>
              <w:tc>
                <w:tcPr>
                  <w:tcW w:type="dxa" w:w="2160"/>
                  <w:tcBorders>
                    <w:start w:sz="32.0" w:val="single" w:color="#FF0000"/>
                    <w:top w:sz="6.0" w:val="single" w:color="#000000"/>
                  </w:tcBorders>
                  <w:tcMar>
                    <w:start w:w="0" w:type="dxa"/>
                    <w:end w:w="0" w:type="dxa"/>
                  </w:tcMar>
                </w:tcPr>
                <w:p/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40" w:h="16860"/>
          <w:pgMar w:top="616" w:right="1046" w:bottom="942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94"/>
        <w:ind w:left="0" w:right="0"/>
      </w:pPr>
    </w:p>
    <w:p>
      <w:pPr>
        <w:autoSpaceDN w:val="0"/>
        <w:autoSpaceDE w:val="0"/>
        <w:widowControl/>
        <w:spacing w:line="336" w:lineRule="exact" w:before="0" w:after="270"/>
        <w:ind w:left="1166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4.</w:t>
      </w:r>
      <w:r>
        <w:rPr>
          <w:rFonts w:ascii="TimesNewRomanPS" w:hAnsi="TimesNewRomanPS" w:eastAsia="TimesNewRomanPS"/>
          <w:b/>
          <w:i w:val="0"/>
          <w:color w:val="000000"/>
          <w:sz w:val="24"/>
        </w:rPr>
        <w:t xml:space="preserve"> Maximum likelihood.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156.0000000000002" w:type="dxa"/>
      </w:tblPr>
      <w:tblGrid>
        <w:gridCol w:w="10274"/>
      </w:tblGrid>
      <w:tr>
        <w:trPr>
          <w:trHeight w:hRule="exact" w:val="5976"/>
        </w:trPr>
        <w:tc>
          <w:tcPr>
            <w:tcW w:type="dxa" w:w="8488"/>
            <w:tcBorders>
              <w:start w:sz="32.0" w:val="single" w:color="#FF0000"/>
              <w:top w:sz="32.0" w:val="single" w:color="#FF0000"/>
              <w:end w:sz="32.0" w:val="single" w:color="#FF0000"/>
              <w:bottom w:sz="32.0" w:val="single" w:color="#FF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367020" cy="3752850"/>
                  <wp:docPr id="23" name="Picture 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67020" cy="37528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tabs>
          <w:tab w:pos="1522" w:val="left"/>
        </w:tabs>
        <w:autoSpaceDE w:val="0"/>
        <w:widowControl/>
        <w:spacing w:line="276" w:lineRule="exact" w:before="1134" w:after="0"/>
        <w:ind w:left="1162" w:right="1008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4"/>
        </w:rPr>
        <w:t xml:space="preserve">2. Metode mana yang cocok untuk analisis (Urban, Agriculture, Forest). </w:t>
      </w:r>
      <w:r>
        <w:tab/>
      </w:r>
      <w:r>
        <w:rPr>
          <w:rFonts w:ascii="TimesNewRomanPS" w:hAnsi="TimesNewRomanPS" w:eastAsia="TimesNewRomanPS"/>
          <w:b/>
          <w:i w:val="0"/>
          <w:color w:val="000000"/>
          <w:sz w:val="24"/>
        </w:rPr>
        <w:t xml:space="preserve">Jelaskan! </w:t>
      </w:r>
    </w:p>
    <w:p>
      <w:pPr>
        <w:autoSpaceDN w:val="0"/>
        <w:autoSpaceDE w:val="0"/>
        <w:widowControl/>
        <w:spacing w:line="320" w:lineRule="exact" w:before="366" w:after="0"/>
        <w:ind w:left="1582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1. Urban (Perkotaan) </w:t>
      </w:r>
    </w:p>
    <w:p>
      <w:pPr>
        <w:autoSpaceDN w:val="0"/>
        <w:autoSpaceDE w:val="0"/>
        <w:widowControl/>
        <w:spacing w:line="412" w:lineRule="exact" w:before="76" w:after="0"/>
        <w:ind w:left="1800" w:right="1008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Metode yang Direkomendasikan: Maximum Likelihood Classification (MLC)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atau Mahalanobis Distance </w:t>
      </w:r>
    </w:p>
    <w:p>
      <w:pPr>
        <w:autoSpaceDN w:val="0"/>
        <w:autoSpaceDE w:val="0"/>
        <w:widowControl/>
        <w:spacing w:line="414" w:lineRule="exact" w:before="76" w:after="0"/>
        <w:ind w:left="1942" w:right="1112" w:hanging="142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Alasan: Kawasan perkotaan sering kali memiliki spektral yang bervariasi dan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kompleks karena adanya berbagai jenis material seperti beton, aspal, dan atap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bangunan. Hal ini menyebabkan kelas urban sering kali memiliki variabilitas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spektral yang tinggi dan dapat tumpang tindih dengan kelas lain seperti tanah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kosong atau lahan terbuka. </w:t>
      </w:r>
    </w:p>
    <w:p>
      <w:pPr>
        <w:autoSpaceDN w:val="0"/>
        <w:autoSpaceDE w:val="0"/>
        <w:widowControl/>
        <w:spacing w:line="414" w:lineRule="exact" w:before="74" w:after="0"/>
        <w:ind w:left="1942" w:right="1112" w:hanging="142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Keunggulan MLC: MLC mempertimbangkan matriks kovarians setiap kelas,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sehingga lebih akurat dalam memisahkan kelas yang memiliki variasi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spektral kompleks. Metode ini juga mampu menangani distribusi yang tidak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normal, yang sering dijumpai dalam area perkotaan. </w:t>
      </w:r>
    </w:p>
    <w:p>
      <w:pPr>
        <w:sectPr>
          <w:pgSz w:w="11940" w:h="16860"/>
          <w:pgMar w:top="616" w:right="226" w:bottom="91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94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780.0" w:type="dxa"/>
      </w:tblPr>
      <w:tblGrid>
        <w:gridCol w:w="1530"/>
        <w:gridCol w:w="1530"/>
        <w:gridCol w:w="1530"/>
        <w:gridCol w:w="1530"/>
        <w:gridCol w:w="1530"/>
        <w:gridCol w:w="1530"/>
      </w:tblGrid>
      <w:tr>
        <w:trPr>
          <w:trHeight w:hRule="exact" w:val="366"/>
        </w:trPr>
        <w:tc>
          <w:tcPr>
            <w:tcW w:type="dxa" w:w="21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0" w:after="0"/>
              <w:ind w:left="0" w:right="14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Keunggulan </w:t>
            </w:r>
          </w:p>
        </w:tc>
        <w:tc>
          <w:tcPr>
            <w:tcW w:type="dxa" w:w="1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Mahalanobis </w:t>
            </w:r>
          </w:p>
        </w:tc>
        <w:tc>
          <w:tcPr>
            <w:tcW w:type="dxa" w:w="1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Distance: </w:t>
            </w:r>
          </w:p>
        </w:tc>
        <w:tc>
          <w:tcPr>
            <w:tcW w:type="dxa" w:w="1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Mahalanobis </w:t>
            </w:r>
          </w:p>
        </w:tc>
        <w:tc>
          <w:tcPr>
            <w:tcW w:type="dxa" w:w="1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Distance </w:t>
            </w:r>
          </w:p>
        </w:tc>
        <w:tc>
          <w:tcPr>
            <w:tcW w:type="dxa" w:w="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0" w:after="0"/>
              <w:ind w:left="154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juga </w:t>
            </w:r>
          </w:p>
        </w:tc>
      </w:tr>
    </w:tbl>
    <w:p>
      <w:pPr>
        <w:autoSpaceDN w:val="0"/>
        <w:autoSpaceDE w:val="0"/>
        <w:widowControl/>
        <w:spacing w:line="398" w:lineRule="exact" w:before="0" w:after="0"/>
        <w:ind w:left="1942" w:right="22" w:firstLine="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mempertimbangkan variabilitas internal kelas, membuatnya cocok untuk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memisahkan area perkotaan yang sering kali sulit dibedakan dari area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terbuka lainnya. </w:t>
      </w:r>
    </w:p>
    <w:p>
      <w:pPr>
        <w:autoSpaceDN w:val="0"/>
        <w:autoSpaceDE w:val="0"/>
        <w:widowControl/>
        <w:spacing w:line="320" w:lineRule="exact" w:before="170" w:after="0"/>
        <w:ind w:left="1162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2. Agriculture (Pertanian) </w:t>
      </w:r>
    </w:p>
    <w:p>
      <w:pPr>
        <w:autoSpaceDN w:val="0"/>
        <w:autoSpaceDE w:val="0"/>
        <w:widowControl/>
        <w:spacing w:line="414" w:lineRule="exact" w:before="286" w:after="0"/>
        <w:ind w:left="1522" w:right="0" w:hanging="4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Metode yang Direkomendasikan: Minimum Distance Classification atau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Mahalanobis Distance </w:t>
      </w:r>
    </w:p>
    <w:p>
      <w:pPr>
        <w:autoSpaceDN w:val="0"/>
        <w:autoSpaceDE w:val="0"/>
        <w:widowControl/>
        <w:spacing w:line="414" w:lineRule="exact" w:before="72" w:after="0"/>
        <w:ind w:left="1522" w:right="20" w:hanging="4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Alasan: Area pertanian biasanya memiliki karakteristik spektral yang relatif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seragam, terutama ketika tanaman sedang dalam fase pertumbuhan tertentu.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Meski demikian, variasi kecil dalam jenis tanaman atau tingkat pertumbuhan bisa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menyebabkan sedikit tumpang tindih spektral dengan area lain seperti vegetasi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alami. </w:t>
      </w:r>
    </w:p>
    <w:p>
      <w:pPr>
        <w:autoSpaceDN w:val="0"/>
        <w:autoSpaceDE w:val="0"/>
        <w:widowControl/>
        <w:spacing w:line="414" w:lineRule="exact" w:before="76" w:after="0"/>
        <w:ind w:left="1522" w:right="22" w:hanging="4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Keunggulan Minimum Distance: Metode ini cocok untuk kelas yang memiliki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nilai rata-rata spektral yang terpisah dengan jelas, seperti pada area pertanian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yang relatif homogen. Selain itu, metode ini sederhana dan cepat, cocok untuk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data yang tidak terlalu rumit. </w:t>
      </w:r>
    </w:p>
    <w:p>
      <w:pPr>
        <w:autoSpaceDN w:val="0"/>
        <w:autoSpaceDE w:val="0"/>
        <w:widowControl/>
        <w:spacing w:line="414" w:lineRule="exact" w:before="72" w:after="0"/>
        <w:ind w:left="1522" w:right="22" w:hanging="4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Keunggulan Mahalanobis Distance: Jika terdapat banyak variasi dalam jenis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tanaman atau kondisi pertumbuhan yang menyebabkan tumpang tindih,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Mahalanobis Distance lebih baik karena mempertimbangkan distribusi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variabilitas spektral, memungkinkan pemisahan yang lebih akurat antar jenis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pertanian. </w:t>
      </w:r>
    </w:p>
    <w:p>
      <w:pPr>
        <w:autoSpaceDN w:val="0"/>
        <w:autoSpaceDE w:val="0"/>
        <w:widowControl/>
        <w:spacing w:line="320" w:lineRule="exact" w:before="170" w:after="0"/>
        <w:ind w:left="1234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3. Forest (Hutan) </w:t>
      </w:r>
    </w:p>
    <w:p>
      <w:pPr>
        <w:autoSpaceDN w:val="0"/>
        <w:autoSpaceDE w:val="0"/>
        <w:widowControl/>
        <w:spacing w:line="320" w:lineRule="exact" w:before="168" w:after="0"/>
        <w:ind w:left="1518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Metode yang Direkomendasikan: Maximum Likelihood Classification (MLC) </w:t>
      </w:r>
    </w:p>
    <w:p>
      <w:pPr>
        <w:autoSpaceDN w:val="0"/>
        <w:autoSpaceDE w:val="0"/>
        <w:widowControl/>
        <w:spacing w:line="414" w:lineRule="exact" w:before="72" w:after="0"/>
        <w:ind w:left="1522" w:right="20" w:hanging="4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Alasan: Hutan cenderung memiliki variasi spektral yang luas karena faktor-faktor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seperti jenis pohon, kerapatan kanopi, dan kelembapan tanah. Selain itu, variasi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ini sering kali menyebabkan tumpang tindih dengan kelas vegetasi lainnya, yang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membuat klasifikasi hutan menjadi tantangan. </w:t>
      </w:r>
    </w:p>
    <w:p>
      <w:pPr>
        <w:autoSpaceDN w:val="0"/>
        <w:autoSpaceDE w:val="0"/>
        <w:widowControl/>
        <w:spacing w:line="414" w:lineRule="exact" w:before="74" w:after="0"/>
        <w:ind w:left="1522" w:right="0" w:hanging="4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Keunggulan MLC: Dengan mempertimbangkan matriks kovarians, MLC dapat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menangani perbedaan internal dalam kelas hutan, seperti jenis pohon yang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berbeda atau variasi kerapatan vegetasi. Metode ini juga memberikan hasil yang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sangat akurat untuk kelas dengan distribusi spektral yang kompleks dan tidak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normal, seperti hutan. </w:t>
      </w:r>
    </w:p>
    <w:p>
      <w:pPr>
        <w:sectPr>
          <w:pgSz w:w="11940" w:h="16860"/>
          <w:pgMar w:top="616" w:right="1318" w:bottom="79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94"/>
        <w:ind w:left="0" w:right="0"/>
      </w:pPr>
    </w:p>
    <w:p>
      <w:pPr>
        <w:autoSpaceDN w:val="0"/>
        <w:autoSpaceDE w:val="0"/>
        <w:widowControl/>
        <w:spacing w:line="320" w:lineRule="exact" w:before="0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3. Bandingkan dan analisis hasil klasifikasi dari 4 metode klasifikasi supervised yang dilakukan. </w:t>
      </w:r>
    </w:p>
    <w:p>
      <w:pPr>
        <w:autoSpaceDN w:val="0"/>
        <w:autoSpaceDE w:val="0"/>
        <w:widowControl/>
        <w:spacing w:line="334" w:lineRule="exact" w:before="382" w:after="8"/>
        <w:ind w:left="348" w:right="0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4"/>
        </w:rPr>
        <w:t>1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. Parallelepiped Classification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84.00000000000006" w:type="dxa"/>
      </w:tblPr>
      <w:tblGrid>
        <w:gridCol w:w="4683"/>
        <w:gridCol w:w="4683"/>
      </w:tblGrid>
      <w:tr>
        <w:trPr>
          <w:trHeight w:hRule="exact" w:val="1012"/>
        </w:trPr>
        <w:tc>
          <w:tcPr>
            <w:tcW w:type="dxa" w:w="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8" w:after="0"/>
              <w:ind w:left="0" w:right="128" w:firstLine="0"/>
              <w:jc w:val="right"/>
            </w:pPr>
            <w:r>
              <w:rPr>
                <w:rFonts w:ascii="Symbol" w:hAnsi="Symbol" w:eastAsia="Symbol"/>
                <w:b w:val="0"/>
                <w:i w:val="0"/>
                <w:color w:val="000000"/>
                <w:sz w:val="20"/>
              </w:rPr>
              <w:t>•</w:t>
            </w:r>
          </w:p>
          <w:p>
            <w:pPr>
              <w:autoSpaceDN w:val="0"/>
              <w:autoSpaceDE w:val="0"/>
              <w:widowControl/>
              <w:spacing w:line="240" w:lineRule="auto" w:before="382" w:after="0"/>
              <w:ind w:left="0" w:right="128" w:firstLine="0"/>
              <w:jc w:val="right"/>
            </w:pPr>
            <w:r>
              <w:rPr>
                <w:rFonts w:ascii="Symbol" w:hAnsi="Symbol" w:eastAsia="Symbol"/>
                <w:b w:val="0"/>
                <w:i w:val="0"/>
                <w:color w:val="000000"/>
                <w:sz w:val="20"/>
              </w:rPr>
              <w:t>•</w:t>
            </w:r>
          </w:p>
        </w:tc>
        <w:tc>
          <w:tcPr>
            <w:tcW w:type="dxa" w:w="8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6" w:lineRule="exact" w:before="50" w:after="0"/>
              <w:ind w:left="14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Cara Kerja: Metode ini menggunakan batasan berbentuk </w:t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24"/>
              </w:rPr>
              <w:t>parallelepiped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 yang dibentuk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berdasarkan deviasi standar di sekitar nilai rata-rata setiap kelas. </w:t>
            </w:r>
          </w:p>
          <w:p>
            <w:pPr>
              <w:autoSpaceDN w:val="0"/>
              <w:autoSpaceDE w:val="0"/>
              <w:widowControl/>
              <w:spacing w:line="320" w:lineRule="exact" w:before="30" w:after="0"/>
              <w:ind w:left="14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Kelebihan: </w:t>
            </w:r>
          </w:p>
        </w:tc>
      </w:tr>
    </w:tbl>
    <w:p>
      <w:pPr>
        <w:autoSpaceDN w:val="0"/>
        <w:tabs>
          <w:tab w:pos="1864" w:val="left"/>
        </w:tabs>
        <w:autoSpaceDE w:val="0"/>
        <w:widowControl/>
        <w:spacing w:line="276" w:lineRule="exact" w:before="44" w:after="0"/>
        <w:ind w:left="1504" w:right="0" w:firstLine="0"/>
        <w:jc w:val="left"/>
      </w:pPr>
      <w:r>
        <w:rPr>
          <w:rFonts w:ascii="Courier New" w:hAnsi="Courier New" w:eastAsia="Courier New"/>
          <w:b w:val="0"/>
          <w:i w:val="0"/>
          <w:color w:val="000000"/>
          <w:sz w:val="20"/>
        </w:rPr>
        <w:t>o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Cepat dan sederhana: Tidak memerlukan perhitungan statistik yang kompleks,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sehingga cocok untuk aplikasi yang memerlukan klasifikasi cepat. </w:t>
      </w:r>
    </w:p>
    <w:p>
      <w:pPr>
        <w:autoSpaceDN w:val="0"/>
        <w:tabs>
          <w:tab w:pos="1864" w:val="left"/>
        </w:tabs>
        <w:autoSpaceDE w:val="0"/>
        <w:widowControl/>
        <w:spacing w:line="276" w:lineRule="exact" w:before="76" w:after="0"/>
        <w:ind w:left="1504" w:right="0" w:firstLine="0"/>
        <w:jc w:val="left"/>
      </w:pPr>
      <w:r>
        <w:rPr>
          <w:rFonts w:ascii="Courier New" w:hAnsi="Courier New" w:eastAsia="Courier New"/>
          <w:b w:val="0"/>
          <w:i w:val="0"/>
          <w:color w:val="000000"/>
          <w:sz w:val="20"/>
        </w:rPr>
        <w:t>o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Mudah diterapkan: Berguna untuk data yang memiliki perbedaan spektral yang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jelas antar kelas. </w:t>
      </w:r>
    </w:p>
    <w:p>
      <w:pPr>
        <w:autoSpaceDN w:val="0"/>
        <w:tabs>
          <w:tab w:pos="1144" w:val="left"/>
        </w:tabs>
        <w:autoSpaceDE w:val="0"/>
        <w:widowControl/>
        <w:spacing w:line="274" w:lineRule="exact" w:before="0" w:after="0"/>
        <w:ind w:left="784" w:right="0" w:firstLine="0"/>
        <w:jc w:val="left"/>
      </w:pPr>
      <w:r>
        <w:rPr>
          <w:rFonts w:ascii="Symbol" w:hAnsi="Symbol" w:eastAsia="Symbol"/>
          <w:b w:val="0"/>
          <w:i w:val="0"/>
          <w:color w:val="000000"/>
          <w:sz w:val="20"/>
        </w:rPr>
        <w:t>•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Kekurangan: </w:t>
      </w:r>
    </w:p>
    <w:p>
      <w:pPr>
        <w:autoSpaceDN w:val="0"/>
        <w:autoSpaceDE w:val="0"/>
        <w:widowControl/>
        <w:spacing w:line="276" w:lineRule="exact" w:before="74" w:after="0"/>
        <w:ind w:left="1864" w:right="20" w:hanging="360"/>
        <w:jc w:val="both"/>
      </w:pPr>
      <w:r>
        <w:rPr>
          <w:rFonts w:ascii="Courier New" w:hAnsi="Courier New" w:eastAsia="Courier New"/>
          <w:b w:val="0"/>
          <w:i w:val="0"/>
          <w:color w:val="000000"/>
          <w:sz w:val="20"/>
        </w:rPr>
        <w:t>o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Kurang Akurat pada Data yang Tumpang Tindih: Metode ini cenderung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menghasilkan kesalahan klasifikasi jika kelas-kelas memiliki tumpang tindih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dalam ruang spektral, karena tidak mempertimbangkan variabilitas internal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kelas. </w:t>
      </w:r>
    </w:p>
    <w:p>
      <w:pPr>
        <w:autoSpaceDN w:val="0"/>
        <w:autoSpaceDE w:val="0"/>
        <w:widowControl/>
        <w:spacing w:line="276" w:lineRule="exact" w:before="72" w:after="0"/>
        <w:ind w:left="1864" w:right="20" w:hanging="360"/>
        <w:jc w:val="both"/>
      </w:pPr>
      <w:r>
        <w:rPr>
          <w:rFonts w:ascii="Courier New" w:hAnsi="Courier New" w:eastAsia="Courier New"/>
          <w:b w:val="0"/>
          <w:i w:val="0"/>
          <w:color w:val="000000"/>
          <w:sz w:val="20"/>
        </w:rPr>
        <w:t>o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Tidak Fleksibel untuk Distribusi Non-Gaussian: Tidak memperhitungkan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bentuk distribusi data, sehingga akurasinya rendah untuk kelas dengan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distribusi kompleks. </w:t>
      </w:r>
    </w:p>
    <w:p>
      <w:pPr>
        <w:autoSpaceDN w:val="0"/>
        <w:tabs>
          <w:tab w:pos="1144" w:val="left"/>
        </w:tabs>
        <w:autoSpaceDE w:val="0"/>
        <w:widowControl/>
        <w:spacing w:line="274" w:lineRule="exact" w:before="0" w:after="0"/>
        <w:ind w:left="784" w:right="0" w:firstLine="0"/>
        <w:jc w:val="left"/>
      </w:pPr>
      <w:r>
        <w:rPr>
          <w:rFonts w:ascii="Symbol" w:hAnsi="Symbol" w:eastAsia="Symbol"/>
          <w:b w:val="0"/>
          <w:i w:val="0"/>
          <w:color w:val="000000"/>
          <w:sz w:val="20"/>
        </w:rPr>
        <w:t>•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Analisis Hasil: </w:t>
      </w:r>
    </w:p>
    <w:p>
      <w:pPr>
        <w:autoSpaceDN w:val="0"/>
        <w:autoSpaceDE w:val="0"/>
        <w:widowControl/>
        <w:spacing w:line="276" w:lineRule="exact" w:before="76" w:after="0"/>
        <w:ind w:left="1864" w:right="22" w:hanging="360"/>
        <w:jc w:val="both"/>
      </w:pPr>
      <w:r>
        <w:rPr>
          <w:rFonts w:ascii="Courier New" w:hAnsi="Courier New" w:eastAsia="Courier New"/>
          <w:b w:val="0"/>
          <w:i w:val="0"/>
          <w:color w:val="000000"/>
          <w:sz w:val="20"/>
        </w:rPr>
        <w:t>o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Parallelepiped cocok untuk klasifikasi kasar pada data yang memiliki kelas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dengan perbedaan spektral besar. Namun, hasilnya kurang memuaskan untuk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data yang rumit atau memiliki kelas dengan spektral yang mirip. </w:t>
      </w:r>
    </w:p>
    <w:p>
      <w:pPr>
        <w:autoSpaceDN w:val="0"/>
        <w:autoSpaceDE w:val="0"/>
        <w:widowControl/>
        <w:spacing w:line="320" w:lineRule="exact" w:before="380" w:after="14"/>
        <w:ind w:left="424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2. Minimum Distance Classification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84.00000000000006" w:type="dxa"/>
      </w:tblPr>
      <w:tblGrid>
        <w:gridCol w:w="4683"/>
        <w:gridCol w:w="4683"/>
      </w:tblGrid>
      <w:tr>
        <w:trPr>
          <w:trHeight w:hRule="exact" w:val="1252"/>
        </w:trPr>
        <w:tc>
          <w:tcPr>
            <w:tcW w:type="dxa" w:w="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6" w:after="0"/>
              <w:ind w:left="0" w:right="128" w:firstLine="0"/>
              <w:jc w:val="right"/>
            </w:pPr>
            <w:r>
              <w:rPr>
                <w:rFonts w:ascii="Symbol" w:hAnsi="Symbol" w:eastAsia="Symbol"/>
                <w:b w:val="0"/>
                <w:i w:val="0"/>
                <w:color w:val="000000"/>
                <w:sz w:val="20"/>
              </w:rPr>
              <w:t>•</w:t>
            </w:r>
          </w:p>
          <w:p>
            <w:pPr>
              <w:autoSpaceDN w:val="0"/>
              <w:autoSpaceDE w:val="0"/>
              <w:widowControl/>
              <w:spacing w:line="240" w:lineRule="auto" w:before="660" w:after="0"/>
              <w:ind w:left="0" w:right="128" w:firstLine="0"/>
              <w:jc w:val="right"/>
            </w:pPr>
            <w:r>
              <w:rPr>
                <w:rFonts w:ascii="Symbol" w:hAnsi="Symbol" w:eastAsia="Symbol"/>
                <w:b w:val="0"/>
                <w:i w:val="0"/>
                <w:color w:val="000000"/>
                <w:sz w:val="20"/>
              </w:rPr>
              <w:t>•</w:t>
            </w:r>
          </w:p>
        </w:tc>
        <w:tc>
          <w:tcPr>
            <w:tcW w:type="dxa" w:w="8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6" w:lineRule="exact" w:before="58" w:after="0"/>
              <w:ind w:left="140" w:right="0" w:firstLine="0"/>
              <w:jc w:val="both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Cara Kerja: Metode ini menghitung jarak Euclidean antara nilai spektral setiap piksel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dan nilai rata-rata dari setiap kelas, lalu mengklasifikasikan piksel ke kelas dengan jarak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terdekat. </w:t>
            </w:r>
          </w:p>
          <w:p>
            <w:pPr>
              <w:autoSpaceDN w:val="0"/>
              <w:autoSpaceDE w:val="0"/>
              <w:widowControl/>
              <w:spacing w:line="320" w:lineRule="exact" w:before="30" w:after="0"/>
              <w:ind w:left="14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Kelebihan: </w:t>
            </w:r>
          </w:p>
        </w:tc>
      </w:tr>
    </w:tbl>
    <w:p>
      <w:pPr>
        <w:autoSpaceDN w:val="0"/>
        <w:tabs>
          <w:tab w:pos="1864" w:val="left"/>
        </w:tabs>
        <w:autoSpaceDE w:val="0"/>
        <w:widowControl/>
        <w:spacing w:line="276" w:lineRule="exact" w:before="60" w:after="0"/>
        <w:ind w:left="1504" w:right="0" w:firstLine="0"/>
        <w:jc w:val="left"/>
      </w:pPr>
      <w:r>
        <w:rPr>
          <w:rFonts w:ascii="Courier New" w:hAnsi="Courier New" w:eastAsia="Courier New"/>
          <w:b w:val="0"/>
          <w:i w:val="0"/>
          <w:color w:val="000000"/>
          <w:sz w:val="20"/>
        </w:rPr>
        <w:t>o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Cepat dan Efisien: Proses komputasi sederhana, sehingga cocok untuk data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dengan jumlah besar. </w:t>
      </w:r>
    </w:p>
    <w:p>
      <w:pPr>
        <w:autoSpaceDN w:val="0"/>
        <w:tabs>
          <w:tab w:pos="1864" w:val="left"/>
        </w:tabs>
        <w:autoSpaceDE w:val="0"/>
        <w:widowControl/>
        <w:spacing w:line="276" w:lineRule="exact" w:before="74" w:after="0"/>
        <w:ind w:left="1504" w:right="0" w:firstLine="0"/>
        <w:jc w:val="left"/>
      </w:pPr>
      <w:r>
        <w:rPr>
          <w:rFonts w:ascii="Courier New" w:hAnsi="Courier New" w:eastAsia="Courier New"/>
          <w:b w:val="0"/>
          <w:i w:val="0"/>
          <w:color w:val="000000"/>
          <w:sz w:val="20"/>
        </w:rPr>
        <w:t>o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Baik untuk Kelas yang Terpisah Jelas: Metode ini efektif jika rata-rata kelas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memiliki jarak yang cukup jauh satu sama lain di ruang spektral. </w:t>
      </w:r>
    </w:p>
    <w:p>
      <w:pPr>
        <w:autoSpaceDN w:val="0"/>
        <w:tabs>
          <w:tab w:pos="1144" w:val="left"/>
        </w:tabs>
        <w:autoSpaceDE w:val="0"/>
        <w:widowControl/>
        <w:spacing w:line="274" w:lineRule="exact" w:before="0" w:after="0"/>
        <w:ind w:left="784" w:right="0" w:firstLine="0"/>
        <w:jc w:val="left"/>
      </w:pPr>
      <w:r>
        <w:rPr>
          <w:rFonts w:ascii="Symbol" w:hAnsi="Symbol" w:eastAsia="Symbol"/>
          <w:b w:val="0"/>
          <w:i w:val="0"/>
          <w:color w:val="000000"/>
          <w:sz w:val="20"/>
        </w:rPr>
        <w:t>•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Kekurangan: </w:t>
      </w:r>
    </w:p>
    <w:p>
      <w:pPr>
        <w:autoSpaceDN w:val="0"/>
        <w:autoSpaceDE w:val="0"/>
        <w:widowControl/>
        <w:spacing w:line="276" w:lineRule="exact" w:before="72" w:after="0"/>
        <w:ind w:left="1864" w:right="22" w:hanging="360"/>
        <w:jc w:val="both"/>
      </w:pPr>
      <w:r>
        <w:rPr>
          <w:rFonts w:ascii="Courier New" w:hAnsi="Courier New" w:eastAsia="Courier New"/>
          <w:b w:val="0"/>
          <w:i w:val="0"/>
          <w:color w:val="000000"/>
          <w:sz w:val="20"/>
        </w:rPr>
        <w:t>o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Kurang Akurat pada Kelas yang Tumpang Tindih: Jika dua atau lebih kelas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memiliki nilai rata-rata yang berdekatan, metode ini mungkin tidak dapat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membedakan antar kelas dengan baik. </w:t>
      </w:r>
    </w:p>
    <w:p>
      <w:pPr>
        <w:autoSpaceDN w:val="0"/>
        <w:autoSpaceDE w:val="0"/>
        <w:widowControl/>
        <w:spacing w:line="276" w:lineRule="exact" w:before="76" w:after="0"/>
        <w:ind w:left="1864" w:right="20" w:hanging="360"/>
        <w:jc w:val="both"/>
      </w:pPr>
      <w:r>
        <w:rPr>
          <w:rFonts w:ascii="Courier New" w:hAnsi="Courier New" w:eastAsia="Courier New"/>
          <w:b w:val="0"/>
          <w:i w:val="0"/>
          <w:color w:val="000000"/>
          <w:sz w:val="20"/>
        </w:rPr>
        <w:t>o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Tidak Mempertimbangkan Variabilitas Kelas: Hanya menggunakan rata-rata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dan tidak memperhitungkan sebaran data di dalam kelas, sehingga rentan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terhadap kesalahan jika kelas memiliki variasi internal yang tinggi. </w:t>
      </w:r>
    </w:p>
    <w:p>
      <w:pPr>
        <w:autoSpaceDN w:val="0"/>
        <w:tabs>
          <w:tab w:pos="1144" w:val="left"/>
        </w:tabs>
        <w:autoSpaceDE w:val="0"/>
        <w:widowControl/>
        <w:spacing w:line="274" w:lineRule="exact" w:before="0" w:after="0"/>
        <w:ind w:left="784" w:right="0" w:firstLine="0"/>
        <w:jc w:val="left"/>
      </w:pPr>
      <w:r>
        <w:rPr>
          <w:rFonts w:ascii="Symbol" w:hAnsi="Symbol" w:eastAsia="Symbol"/>
          <w:b w:val="0"/>
          <w:i w:val="0"/>
          <w:color w:val="000000"/>
          <w:sz w:val="20"/>
        </w:rPr>
        <w:t>•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Analisis Hasil: </w:t>
      </w:r>
    </w:p>
    <w:p>
      <w:pPr>
        <w:autoSpaceDN w:val="0"/>
        <w:autoSpaceDE w:val="0"/>
        <w:widowControl/>
        <w:spacing w:line="276" w:lineRule="exact" w:before="74" w:after="0"/>
        <w:ind w:left="1864" w:right="22" w:hanging="360"/>
        <w:jc w:val="both"/>
      </w:pPr>
      <w:r>
        <w:rPr>
          <w:rFonts w:ascii="Courier New" w:hAnsi="Courier New" w:eastAsia="Courier New"/>
          <w:b w:val="0"/>
          <w:i w:val="0"/>
          <w:color w:val="000000"/>
          <w:sz w:val="20"/>
        </w:rPr>
        <w:t>o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Minimum Distance dapat memberikan hasil klasifikasi yang baik untuk data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dengan perbedaan yang jelas antara kelas. Namun, hasilnya kurang akurat jika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terdapat kelas yang tumpang tindih atau variabilitas spektral yang tinggi dalam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kelas. </w:t>
      </w:r>
    </w:p>
    <w:p>
      <w:pPr>
        <w:sectPr>
          <w:pgSz w:w="11940" w:h="16860"/>
          <w:pgMar w:top="616" w:right="1318" w:bottom="906" w:left="125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94"/>
        <w:ind w:left="0" w:right="0"/>
      </w:pPr>
    </w:p>
    <w:p>
      <w:pPr>
        <w:autoSpaceDN w:val="0"/>
        <w:autoSpaceDE w:val="0"/>
        <w:widowControl/>
        <w:spacing w:line="320" w:lineRule="exact" w:before="0" w:after="16"/>
        <w:ind w:left="71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3. Mahalanobis Distance Classification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30.0" w:type="dxa"/>
      </w:tblPr>
      <w:tblGrid>
        <w:gridCol w:w="4925"/>
        <w:gridCol w:w="4925"/>
      </w:tblGrid>
      <w:tr>
        <w:trPr>
          <w:trHeight w:hRule="exact" w:val="1298"/>
        </w:trPr>
        <w:tc>
          <w:tcPr>
            <w:tcW w:type="dxa" w:w="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8" w:after="0"/>
              <w:ind w:left="0" w:right="128" w:firstLine="0"/>
              <w:jc w:val="right"/>
            </w:pPr>
            <w:r>
              <w:rPr>
                <w:rFonts w:ascii="Symbol" w:hAnsi="Symbol" w:eastAsia="Symbol"/>
                <w:b w:val="0"/>
                <w:i w:val="0"/>
                <w:color w:val="000000"/>
                <w:sz w:val="20"/>
              </w:rPr>
              <w:t>•</w:t>
            </w:r>
          </w:p>
          <w:p>
            <w:pPr>
              <w:autoSpaceDN w:val="0"/>
              <w:autoSpaceDE w:val="0"/>
              <w:widowControl/>
              <w:spacing w:line="240" w:lineRule="auto" w:before="658" w:after="0"/>
              <w:ind w:left="0" w:right="128" w:firstLine="0"/>
              <w:jc w:val="right"/>
            </w:pPr>
            <w:r>
              <w:rPr>
                <w:rFonts w:ascii="Symbol" w:hAnsi="Symbol" w:eastAsia="Symbol"/>
                <w:b w:val="0"/>
                <w:i w:val="0"/>
                <w:color w:val="000000"/>
                <w:sz w:val="20"/>
              </w:rPr>
              <w:t>•</w:t>
            </w:r>
          </w:p>
        </w:tc>
        <w:tc>
          <w:tcPr>
            <w:tcW w:type="dxa" w:w="8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6" w:lineRule="exact" w:before="60" w:after="0"/>
              <w:ind w:left="140" w:right="100" w:firstLine="0"/>
              <w:jc w:val="both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Cara Kerja: Metode ini menghitung jarak dengan mempertimbangkan variabilitas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dalam kelas menggunakan matriks kovarians, sehingga jarak antara piksel dan kelas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lebih akurat dibandingkan dengan Minimum Distance. </w:t>
            </w:r>
          </w:p>
          <w:p>
            <w:pPr>
              <w:autoSpaceDN w:val="0"/>
              <w:autoSpaceDE w:val="0"/>
              <w:widowControl/>
              <w:spacing w:line="320" w:lineRule="exact" w:before="30" w:after="0"/>
              <w:ind w:left="14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Kelebihan: </w:t>
            </w:r>
          </w:p>
        </w:tc>
      </w:tr>
    </w:tbl>
    <w:p>
      <w:pPr>
        <w:autoSpaceDN w:val="0"/>
        <w:autoSpaceDE w:val="0"/>
        <w:widowControl/>
        <w:spacing w:line="276" w:lineRule="exact" w:before="44" w:after="0"/>
        <w:ind w:left="2150" w:right="218" w:hanging="360"/>
        <w:jc w:val="both"/>
      </w:pPr>
      <w:r>
        <w:rPr>
          <w:rFonts w:ascii="Courier New" w:hAnsi="Courier New" w:eastAsia="Courier New"/>
          <w:b w:val="0"/>
          <w:i w:val="0"/>
          <w:color w:val="000000"/>
          <w:sz w:val="20"/>
        </w:rPr>
        <w:t>o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Sensitif terhadap Variabilitas Kelas: Dengan mempertimbangkan kovarians,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metode ini lebih baik dalam mengklasifikasikan kelas yang memiliki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variabilitas spektral internal tinggi atau tumpang tindih. </w:t>
      </w:r>
    </w:p>
    <w:p>
      <w:pPr>
        <w:autoSpaceDN w:val="0"/>
        <w:autoSpaceDE w:val="0"/>
        <w:widowControl/>
        <w:spacing w:line="276" w:lineRule="exact" w:before="74" w:after="0"/>
        <w:ind w:left="2150" w:right="144" w:hanging="360"/>
        <w:jc w:val="left"/>
      </w:pPr>
      <w:r>
        <w:rPr>
          <w:rFonts w:ascii="Courier New" w:hAnsi="Courier New" w:eastAsia="Courier New"/>
          <w:b w:val="0"/>
          <w:i w:val="0"/>
          <w:color w:val="000000"/>
          <w:sz w:val="20"/>
        </w:rPr>
        <w:t>o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Lebih Akurat daripada Minimum Distance: Cocok untuk dataset yang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kompleks karena mempertimbangkan hubungan antar band dalam data spektral. </w:t>
      </w:r>
    </w:p>
    <w:p>
      <w:pPr>
        <w:autoSpaceDN w:val="0"/>
        <w:tabs>
          <w:tab w:pos="1430" w:val="left"/>
        </w:tabs>
        <w:autoSpaceDE w:val="0"/>
        <w:widowControl/>
        <w:spacing w:line="274" w:lineRule="exact" w:before="0" w:after="0"/>
        <w:ind w:left="1070" w:right="0" w:firstLine="0"/>
        <w:jc w:val="left"/>
      </w:pPr>
      <w:r>
        <w:rPr>
          <w:rFonts w:ascii="Symbol" w:hAnsi="Symbol" w:eastAsia="Symbol"/>
          <w:b w:val="0"/>
          <w:i w:val="0"/>
          <w:color w:val="000000"/>
          <w:sz w:val="20"/>
        </w:rPr>
        <w:t>•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Kekurangan: </w:t>
      </w:r>
    </w:p>
    <w:p>
      <w:pPr>
        <w:autoSpaceDN w:val="0"/>
        <w:autoSpaceDE w:val="0"/>
        <w:widowControl/>
        <w:spacing w:line="276" w:lineRule="exact" w:before="76" w:after="0"/>
        <w:ind w:left="2150" w:right="220" w:hanging="360"/>
        <w:jc w:val="both"/>
      </w:pPr>
      <w:r>
        <w:rPr>
          <w:rFonts w:ascii="Courier New" w:hAnsi="Courier New" w:eastAsia="Courier New"/>
          <w:b w:val="0"/>
          <w:i w:val="0"/>
          <w:color w:val="000000"/>
          <w:sz w:val="20"/>
        </w:rPr>
        <w:t>o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Perhitungan yang Lebih Rumit: Membutuhkan lebih banyak waktu komputasi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karena mempertimbangkan kovarians, sehingga kurang efisien dibandingkan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metode yang lebih sederhana. </w:t>
      </w:r>
    </w:p>
    <w:p>
      <w:pPr>
        <w:autoSpaceDN w:val="0"/>
        <w:tabs>
          <w:tab w:pos="2150" w:val="left"/>
        </w:tabs>
        <w:autoSpaceDE w:val="0"/>
        <w:widowControl/>
        <w:spacing w:line="276" w:lineRule="exact" w:before="74" w:after="0"/>
        <w:ind w:left="1790" w:right="144" w:firstLine="0"/>
        <w:jc w:val="left"/>
      </w:pPr>
      <w:r>
        <w:rPr>
          <w:rFonts w:ascii="Courier New" w:hAnsi="Courier New" w:eastAsia="Courier New"/>
          <w:b w:val="0"/>
          <w:i w:val="0"/>
          <w:color w:val="000000"/>
          <w:sz w:val="20"/>
        </w:rPr>
        <w:t>o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Asumsi Kovarians Kelas Sama: Metode ini berasumsi bahwa kovarians untuk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setiap kelas sama, yang tidak selalu sesuai dengan kenyataan. </w:t>
      </w:r>
    </w:p>
    <w:p>
      <w:pPr>
        <w:autoSpaceDN w:val="0"/>
        <w:tabs>
          <w:tab w:pos="1430" w:val="left"/>
        </w:tabs>
        <w:autoSpaceDE w:val="0"/>
        <w:widowControl/>
        <w:spacing w:line="272" w:lineRule="exact" w:before="0" w:after="0"/>
        <w:ind w:left="1070" w:right="0" w:firstLine="0"/>
        <w:jc w:val="left"/>
      </w:pPr>
      <w:r>
        <w:rPr>
          <w:rFonts w:ascii="Symbol" w:hAnsi="Symbol" w:eastAsia="Symbol"/>
          <w:b w:val="0"/>
          <w:i w:val="0"/>
          <w:color w:val="000000"/>
          <w:sz w:val="20"/>
        </w:rPr>
        <w:t>•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Analisis Hasil: </w:t>
      </w:r>
    </w:p>
    <w:p>
      <w:pPr>
        <w:autoSpaceDN w:val="0"/>
        <w:autoSpaceDE w:val="0"/>
        <w:widowControl/>
        <w:spacing w:line="276" w:lineRule="exact" w:before="74" w:after="0"/>
        <w:ind w:left="2150" w:right="220" w:hanging="360"/>
        <w:jc w:val="both"/>
      </w:pPr>
      <w:r>
        <w:rPr>
          <w:rFonts w:ascii="Courier New" w:hAnsi="Courier New" w:eastAsia="Courier New"/>
          <w:b w:val="0"/>
          <w:i w:val="0"/>
          <w:color w:val="000000"/>
          <w:sz w:val="20"/>
        </w:rPr>
        <w:t>o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Hasil klasifikasi menggunakan Mahalanobis Distance biasanya lebih akurat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dibandingkan Minimum Distance, terutama pada data yang memiliki kelas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dengan variasi spektral internal. Namun, jika asumsi kovarians sama tidak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terpenuhi, hasilnya bisa kurang optimal. </w:t>
      </w:r>
    </w:p>
    <w:p>
      <w:pPr>
        <w:autoSpaceDN w:val="0"/>
        <w:autoSpaceDE w:val="0"/>
        <w:widowControl/>
        <w:spacing w:line="240" w:lineRule="auto" w:before="184" w:after="0"/>
        <w:ind w:left="63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5842000" cy="25400"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842000" cy="25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tabs>
          <w:tab w:pos="284" w:val="left"/>
        </w:tabs>
        <w:autoSpaceDE w:val="0"/>
        <w:widowControl/>
        <w:spacing w:line="276" w:lineRule="exact" w:before="202" w:after="0"/>
        <w:ind w:left="0" w:right="1296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4. Apa kegunaan dari ROI Separability dalam Proses Klasifikasi Terbimbing (Supervised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Classiffication) </w:t>
      </w:r>
    </w:p>
    <w:p>
      <w:pPr>
        <w:autoSpaceDN w:val="0"/>
        <w:autoSpaceDE w:val="0"/>
        <w:widowControl/>
        <w:spacing w:line="320" w:lineRule="exact" w:before="380" w:after="0"/>
        <w:ind w:left="706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1. Evaluasi Kemampuan Pembeda Antar Kelas </w:t>
      </w:r>
    </w:p>
    <w:p>
      <w:pPr>
        <w:autoSpaceDN w:val="0"/>
        <w:autoSpaceDE w:val="0"/>
        <w:widowControl/>
        <w:spacing w:line="320" w:lineRule="exact" w:before="72" w:after="0"/>
        <w:ind w:left="1142" w:right="0" w:firstLine="0"/>
        <w:jc w:val="left"/>
      </w:pPr>
      <w:r>
        <w:rPr>
          <w:rFonts w:ascii="Symbol" w:hAnsi="Symbol" w:eastAsia="Symbol"/>
          <w:b w:val="0"/>
          <w:i w:val="0"/>
          <w:color w:val="000000"/>
          <w:sz w:val="20"/>
        </w:rPr>
        <w:t>•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ROI Separability mengukur seberapa besar perbedaan atau keterpisahan antara kelas-</w:t>
      </w:r>
    </w:p>
    <w:p>
      <w:pPr>
        <w:autoSpaceDN w:val="0"/>
        <w:autoSpaceDE w:val="0"/>
        <w:widowControl/>
        <w:spacing w:line="320" w:lineRule="exact" w:before="0" w:after="0"/>
        <w:ind w:left="143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kelas yang telah didefinisikan sebagai ROI. Semakin tinggi nilai separabilitas antara </w:t>
      </w:r>
    </w:p>
    <w:p>
      <w:pPr>
        <w:autoSpaceDN w:val="0"/>
        <w:autoSpaceDE w:val="0"/>
        <w:widowControl/>
        <w:spacing w:line="320" w:lineRule="exact" w:before="0" w:after="0"/>
        <w:ind w:left="143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dua kelas, semakin baik kelas-kelas tersebut dapat dibedakan dalam proses klasifikasi. </w:t>
      </w:r>
    </w:p>
    <w:p>
      <w:pPr>
        <w:autoSpaceDN w:val="0"/>
        <w:autoSpaceDE w:val="0"/>
        <w:widowControl/>
        <w:spacing w:line="320" w:lineRule="exact" w:before="70" w:after="0"/>
        <w:ind w:left="1142" w:right="0" w:firstLine="0"/>
        <w:jc w:val="left"/>
      </w:pPr>
      <w:r>
        <w:rPr>
          <w:rFonts w:ascii="Symbol" w:hAnsi="Symbol" w:eastAsia="Symbol"/>
          <w:b w:val="0"/>
          <w:i w:val="0"/>
          <w:color w:val="000000"/>
          <w:sz w:val="20"/>
        </w:rPr>
        <w:t>•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Metode yang umum digunakan untuk menghitung separabilitas adalah Jeffries-</w:t>
      </w:r>
    </w:p>
    <w:p>
      <w:pPr>
        <w:autoSpaceDN w:val="0"/>
        <w:autoSpaceDE w:val="0"/>
        <w:widowControl/>
        <w:spacing w:line="320" w:lineRule="exact" w:before="0" w:after="0"/>
        <w:ind w:left="143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Matusita dan Transformed Divergence, yang memberikan skor dalam rentang tertentu </w:t>
      </w:r>
    </w:p>
    <w:p>
      <w:pPr>
        <w:autoSpaceDN w:val="0"/>
        <w:autoSpaceDE w:val="0"/>
        <w:widowControl/>
        <w:spacing w:line="320" w:lineRule="exact" w:before="0" w:after="0"/>
        <w:ind w:left="143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(biasanya 0 hingga 2). Nilai mendekati 2 menunjukkan separabilitas yang baik, </w:t>
      </w:r>
    </w:p>
    <w:p>
      <w:pPr>
        <w:autoSpaceDN w:val="0"/>
        <w:autoSpaceDE w:val="0"/>
        <w:widowControl/>
        <w:spacing w:line="320" w:lineRule="exact" w:before="0" w:after="0"/>
        <w:ind w:left="143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sementara nilai mendekati 0 menunjukkan bahwa kelas-kelas tersebut sulit dibedakan. </w:t>
      </w:r>
    </w:p>
    <w:p>
      <w:pPr>
        <w:autoSpaceDN w:val="0"/>
        <w:autoSpaceDE w:val="0"/>
        <w:widowControl/>
        <w:spacing w:line="322" w:lineRule="exact" w:before="70" w:after="0"/>
        <w:ind w:left="564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2. Meningkatkan Akurasi Klasifikasi </w:t>
      </w:r>
    </w:p>
    <w:p>
      <w:pPr>
        <w:autoSpaceDN w:val="0"/>
        <w:autoSpaceDE w:val="0"/>
        <w:widowControl/>
        <w:spacing w:line="320" w:lineRule="exact" w:before="70" w:after="0"/>
        <w:ind w:left="1142" w:right="0" w:firstLine="0"/>
        <w:jc w:val="left"/>
      </w:pPr>
      <w:r>
        <w:rPr>
          <w:rFonts w:ascii="Symbol" w:hAnsi="Symbol" w:eastAsia="Symbol"/>
          <w:b w:val="0"/>
          <w:i w:val="0"/>
          <w:color w:val="000000"/>
          <w:sz w:val="20"/>
        </w:rPr>
        <w:t>•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ROI Separability membantu meningkatkan akurasi klasifikasi dengan memastikan </w:t>
      </w:r>
    </w:p>
    <w:p>
      <w:pPr>
        <w:autoSpaceDN w:val="0"/>
        <w:autoSpaceDE w:val="0"/>
        <w:widowControl/>
        <w:spacing w:line="322" w:lineRule="exact" w:before="0" w:after="0"/>
        <w:ind w:left="143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bahwa kelas-kelas yang akan diklasifikasikan memiliki perbedaan spektral yang cukup </w:t>
      </w:r>
    </w:p>
    <w:p>
      <w:pPr>
        <w:autoSpaceDN w:val="0"/>
        <w:autoSpaceDE w:val="0"/>
        <w:widowControl/>
        <w:spacing w:line="320" w:lineRule="exact" w:before="0" w:after="0"/>
        <w:ind w:left="143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besar. Jika kelas memiliki separabilitas rendah, ada kemungkinan besar bahwa piksel </w:t>
      </w:r>
    </w:p>
    <w:p>
      <w:pPr>
        <w:autoSpaceDN w:val="0"/>
        <w:autoSpaceDE w:val="0"/>
        <w:widowControl/>
        <w:spacing w:line="322" w:lineRule="exact" w:before="0" w:after="0"/>
        <w:ind w:left="143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dari satu kelas akan diklasifikasikan secara keliru ke kelas lain. </w:t>
      </w:r>
    </w:p>
    <w:p>
      <w:pPr>
        <w:autoSpaceDN w:val="0"/>
        <w:autoSpaceDE w:val="0"/>
        <w:widowControl/>
        <w:spacing w:line="320" w:lineRule="exact" w:before="70" w:after="0"/>
        <w:ind w:left="1142" w:right="0" w:firstLine="0"/>
        <w:jc w:val="left"/>
      </w:pPr>
      <w:r>
        <w:rPr>
          <w:rFonts w:ascii="Symbol" w:hAnsi="Symbol" w:eastAsia="Symbol"/>
          <w:b w:val="0"/>
          <w:i w:val="0"/>
          <w:color w:val="000000"/>
          <w:sz w:val="20"/>
        </w:rPr>
        <w:t>•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Dengan mengetahui separabilitas, analis atau praktikan dapat mengidentifikasi dan </w:t>
      </w:r>
    </w:p>
    <w:p>
      <w:pPr>
        <w:autoSpaceDN w:val="0"/>
        <w:autoSpaceDE w:val="0"/>
        <w:widowControl/>
        <w:spacing w:line="322" w:lineRule="exact" w:before="0" w:after="0"/>
        <w:ind w:left="143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memisahkan kelas-kelas yang memiliki nilai separabilitas rendah atau bahkan </w:t>
      </w:r>
    </w:p>
    <w:p>
      <w:pPr>
        <w:autoSpaceDN w:val="0"/>
        <w:autoSpaceDE w:val="0"/>
        <w:widowControl/>
        <w:spacing w:line="320" w:lineRule="exact" w:before="0" w:after="0"/>
        <w:ind w:left="143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mempertimbangkan untuk menggabungkan kelas yang sangat mirip agar mengurangi </w:t>
      </w:r>
    </w:p>
    <w:p>
      <w:pPr>
        <w:autoSpaceDN w:val="0"/>
        <w:autoSpaceDE w:val="0"/>
        <w:widowControl/>
        <w:spacing w:line="322" w:lineRule="exact" w:before="0" w:after="0"/>
        <w:ind w:left="143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kesalahan klasifikasi. </w:t>
      </w:r>
    </w:p>
    <w:p>
      <w:pPr>
        <w:sectPr>
          <w:pgSz w:w="11940" w:h="16860"/>
          <w:pgMar w:top="616" w:right="1120" w:bottom="998" w:left="97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94"/>
        <w:ind w:left="0" w:right="0"/>
      </w:pPr>
    </w:p>
    <w:p>
      <w:pPr>
        <w:autoSpaceDN w:val="0"/>
        <w:autoSpaceDE w:val="0"/>
        <w:widowControl/>
        <w:spacing w:line="320" w:lineRule="exact" w:before="0" w:after="0"/>
        <w:ind w:left="67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3. Panduan dalam Pemilihan Metode Klasifikasi </w:t>
      </w:r>
    </w:p>
    <w:p>
      <w:pPr>
        <w:autoSpaceDN w:val="0"/>
        <w:autoSpaceDE w:val="0"/>
        <w:widowControl/>
        <w:spacing w:line="318" w:lineRule="exact" w:before="74" w:after="0"/>
        <w:ind w:left="1536" w:right="226" w:hanging="288"/>
        <w:jc w:val="both"/>
      </w:pPr>
      <w:r>
        <w:rPr>
          <w:rFonts w:ascii="Symbol" w:hAnsi="Symbol" w:eastAsia="Symbol"/>
          <w:b w:val="0"/>
          <w:i w:val="0"/>
          <w:color w:val="000000"/>
          <w:sz w:val="20"/>
        </w:rPr>
        <w:t>•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Metode klasifikasi yang dipilih dapat memengaruhi hasil, terutama jika ada kelas-kelas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dengan separabilitas rendah. Jika ROI separabilitas menunjukkan bahwa beberapa kelas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sulit dipisahkan, metode klasifikasi yang lebih kompleks seperti Maximum Likelihood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atau Mahalanobis Distance mungkin lebih sesuai karena mereka mempertimbangkan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variabilitas internal kelas. </w:t>
      </w:r>
    </w:p>
    <w:p>
      <w:pPr>
        <w:autoSpaceDN w:val="0"/>
        <w:autoSpaceDE w:val="0"/>
        <w:widowControl/>
        <w:spacing w:line="318" w:lineRule="exact" w:before="464" w:after="0"/>
        <w:ind w:left="1536" w:right="226" w:hanging="288"/>
        <w:jc w:val="both"/>
      </w:pPr>
      <w:r>
        <w:rPr>
          <w:rFonts w:ascii="Symbol" w:hAnsi="Symbol" w:eastAsia="Symbol"/>
          <w:b w:val="0"/>
          <w:i w:val="0"/>
          <w:color w:val="000000"/>
          <w:sz w:val="20"/>
        </w:rPr>
        <w:t>•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Sebaliknya, jika separabilitas antara kelas tinggi, metode yang lebih sederhana seperti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Minimum Distance atau Parallelepiped mungkin sudah cukup untuk mendapatkan hasil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yang akurat. </w:t>
      </w:r>
    </w:p>
    <w:p>
      <w:pPr>
        <w:autoSpaceDN w:val="0"/>
        <w:autoSpaceDE w:val="0"/>
        <w:widowControl/>
        <w:spacing w:line="320" w:lineRule="exact" w:before="72" w:after="0"/>
        <w:ind w:left="812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4. Optimasi ROI dan Kelas </w:t>
      </w:r>
    </w:p>
    <w:p>
      <w:pPr>
        <w:autoSpaceDN w:val="0"/>
        <w:autoSpaceDE w:val="0"/>
        <w:widowControl/>
        <w:spacing w:line="316" w:lineRule="exact" w:before="76" w:after="0"/>
        <w:ind w:left="1536" w:right="230" w:hanging="288"/>
        <w:jc w:val="both"/>
      </w:pPr>
      <w:r>
        <w:rPr>
          <w:rFonts w:ascii="Symbol" w:hAnsi="Symbol" w:eastAsia="Symbol"/>
          <w:b w:val="0"/>
          <w:i w:val="0"/>
          <w:color w:val="000000"/>
          <w:sz w:val="20"/>
        </w:rPr>
        <w:t>•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Dengan menggunakan ROI Separability, analis dapat mengoptimalkan ROI dengan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melakukan perubahan pada area atau batasan kelas yang terlalu mirip, atau bahkan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menyesuaikan parameter klasifikasi sebelum proses utama dimulai. </w:t>
      </w:r>
    </w:p>
    <w:p>
      <w:pPr>
        <w:autoSpaceDN w:val="0"/>
        <w:autoSpaceDE w:val="0"/>
        <w:widowControl/>
        <w:spacing w:line="316" w:lineRule="exact" w:before="78" w:after="0"/>
        <w:ind w:left="1536" w:right="228" w:hanging="288"/>
        <w:jc w:val="both"/>
      </w:pPr>
      <w:r>
        <w:rPr>
          <w:rFonts w:ascii="Symbol" w:hAnsi="Symbol" w:eastAsia="Symbol"/>
          <w:b w:val="0"/>
          <w:i w:val="0"/>
          <w:color w:val="000000"/>
          <w:sz w:val="20"/>
        </w:rPr>
        <w:t>•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Jika separabilitas antara dua kelas terlalu rendah, analis dapat memilih untuk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memperbaiki ROI dengan mengambil sampel yang lebih representatif atau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meningkatkan perbedaan spektral antar kelas, seperti dengan menambah band spektral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yang lebih sensitif terhadap kelas tersebut. </w:t>
      </w:r>
    </w:p>
    <w:p>
      <w:pPr>
        <w:autoSpaceDN w:val="0"/>
        <w:autoSpaceDE w:val="0"/>
        <w:widowControl/>
        <w:spacing w:line="320" w:lineRule="exact" w:before="72" w:after="0"/>
        <w:ind w:left="812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5. Mengurangi Kesalahan Klasifikasi </w:t>
      </w:r>
    </w:p>
    <w:p>
      <w:pPr>
        <w:autoSpaceDN w:val="0"/>
        <w:autoSpaceDE w:val="0"/>
        <w:widowControl/>
        <w:spacing w:line="318" w:lineRule="exact" w:before="74" w:after="0"/>
        <w:ind w:left="1536" w:right="230" w:hanging="288"/>
        <w:jc w:val="both"/>
      </w:pPr>
      <w:r>
        <w:rPr>
          <w:rFonts w:ascii="Symbol" w:hAnsi="Symbol" w:eastAsia="Symbol"/>
          <w:b w:val="0"/>
          <w:i w:val="0"/>
          <w:color w:val="000000"/>
          <w:sz w:val="20"/>
        </w:rPr>
        <w:t>•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ROI Separability secara langsung mengurangi kesalahan klasifikasi dengan memberi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wawasan tentang pasangan kelas yang mungkin bermasalah. Jika ada kelas yang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tumpang tindih dalam spektral, informasi ini memungkinkan perbaikan lebih lanjut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sebelum klasifikasi akhir. </w:t>
      </w:r>
    </w:p>
    <w:p>
      <w:pPr>
        <w:autoSpaceDN w:val="0"/>
        <w:autoSpaceDE w:val="0"/>
        <w:widowControl/>
        <w:spacing w:line="322" w:lineRule="exact" w:before="54" w:after="0"/>
        <w:ind w:left="1536" w:right="226" w:hanging="288"/>
        <w:jc w:val="both"/>
      </w:pPr>
      <w:r>
        <w:rPr>
          <w:rFonts w:ascii="Symbol" w:hAnsi="Symbol" w:eastAsia="Symbol"/>
          <w:b w:val="0"/>
          <w:i w:val="0"/>
          <w:color w:val="000000"/>
          <w:sz w:val="20"/>
        </w:rPr>
        <w:t>•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Misalnya, dalam analisis tutupan lahan, kelas seperti “Vegetasi” dan “Lahan Pertanian”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mungkin memiliki spektral yang mirip dan cenderung tumpang tindih. Mengetahui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rendahnya separabilitas antara kelas tersebut memungkinkan pengguna untuk membuat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keputusan untuk menggabungkan kelas atau melakukan pengaturan ulang untuk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menghindari kesalahan. </w:t>
      </w:r>
    </w:p>
    <w:p>
      <w:pPr>
        <w:sectPr>
          <w:pgSz w:w="11940" w:h="16860"/>
          <w:pgMar w:top="616" w:right="1112" w:bottom="1440" w:left="86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94"/>
        <w:ind w:left="0" w:right="0"/>
      </w:pPr>
    </w:p>
    <w:p>
      <w:pPr>
        <w:autoSpaceDN w:val="0"/>
        <w:autoSpaceDE w:val="0"/>
        <w:widowControl/>
        <w:spacing w:line="320" w:lineRule="exact" w:before="0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5. Analisis nilai ROI Separability tiap masing-masing metode klasifikasi yang dilakukan. </w:t>
      </w:r>
    </w:p>
    <w:p>
      <w:pPr>
        <w:autoSpaceDN w:val="0"/>
        <w:autoSpaceDE w:val="0"/>
        <w:widowControl/>
        <w:spacing w:line="320" w:lineRule="exact" w:before="382" w:after="34"/>
        <w:ind w:left="712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1. Analisis Umum Nilai Separabilitas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84.00000000000006" w:type="dxa"/>
      </w:tblPr>
      <w:tblGrid>
        <w:gridCol w:w="4793"/>
        <w:gridCol w:w="4793"/>
      </w:tblGrid>
      <w:tr>
        <w:trPr>
          <w:trHeight w:hRule="exact" w:val="247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90" w:after="0"/>
              <w:ind w:left="0" w:right="128" w:firstLine="0"/>
              <w:jc w:val="right"/>
            </w:pPr>
            <w:r>
              <w:rPr>
                <w:rFonts w:ascii="Symbol" w:hAnsi="Symbol" w:eastAsia="Symbol"/>
                <w:b w:val="0"/>
                <w:i w:val="0"/>
                <w:color w:val="000000"/>
                <w:sz w:val="20"/>
              </w:rPr>
              <w:t>•</w:t>
            </w:r>
          </w:p>
          <w:p>
            <w:pPr>
              <w:autoSpaceDN w:val="0"/>
              <w:autoSpaceDE w:val="0"/>
              <w:widowControl/>
              <w:spacing w:line="240" w:lineRule="auto" w:before="464" w:after="0"/>
              <w:ind w:left="0" w:right="128" w:firstLine="0"/>
              <w:jc w:val="right"/>
            </w:pPr>
            <w:r>
              <w:rPr>
                <w:rFonts w:ascii="Symbol" w:hAnsi="Symbol" w:eastAsia="Symbol"/>
                <w:b w:val="0"/>
                <w:i w:val="0"/>
                <w:color w:val="000000"/>
                <w:sz w:val="20"/>
              </w:rPr>
              <w:t>•</w:t>
            </w:r>
          </w:p>
          <w:p>
            <w:pPr>
              <w:autoSpaceDN w:val="0"/>
              <w:autoSpaceDE w:val="0"/>
              <w:widowControl/>
              <w:spacing w:line="240" w:lineRule="auto" w:before="782" w:after="0"/>
              <w:ind w:left="0" w:right="128" w:firstLine="0"/>
              <w:jc w:val="right"/>
            </w:pPr>
            <w:r>
              <w:rPr>
                <w:rFonts w:ascii="Symbol" w:hAnsi="Symbol" w:eastAsia="Symbol"/>
                <w:b w:val="0"/>
                <w:i w:val="0"/>
                <w:color w:val="000000"/>
                <w:sz w:val="20"/>
              </w:rPr>
              <w:t>•</w:t>
            </w:r>
          </w:p>
        </w:tc>
        <w:tc>
          <w:tcPr>
            <w:tcW w:type="dxa" w:w="8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6" w:lineRule="exact" w:before="42" w:after="0"/>
              <w:ind w:left="14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Jeffries-Matusita dan Transformed Divergence adalah dua ukuran yang sering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digunakan untuk menilai separabilitas antara dua kelas. </w:t>
            </w:r>
          </w:p>
          <w:p>
            <w:pPr>
              <w:autoSpaceDN w:val="0"/>
              <w:autoSpaceDE w:val="0"/>
              <w:widowControl/>
              <w:spacing w:line="318" w:lineRule="exact" w:before="74" w:after="0"/>
              <w:ind w:left="140" w:right="0" w:firstLine="0"/>
              <w:jc w:val="both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Nilai mendekati 2.0 menunjukkan separabilitas yang baik, sementara nilai rendah,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mendekati 0 atau jauh dari 2.0, mengindikasikan bahwa kelas-kelas sulit dibedakan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karena tumpang tindih dalam karakteristik spektral. </w:t>
            </w:r>
          </w:p>
          <w:p>
            <w:pPr>
              <w:autoSpaceDN w:val="0"/>
              <w:autoSpaceDE w:val="0"/>
              <w:widowControl/>
              <w:spacing w:line="318" w:lineRule="exact" w:before="72" w:after="0"/>
              <w:ind w:left="14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Pair separation (urutan dari separabilitas terendah ke tertinggi) juga diberikan untuk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menunjukkan pasangan kelas yang paling sulit dipisahkan. </w:t>
            </w:r>
          </w:p>
        </w:tc>
      </w:tr>
    </w:tbl>
    <w:p>
      <w:pPr>
        <w:autoSpaceDN w:val="0"/>
        <w:autoSpaceDE w:val="0"/>
        <w:widowControl/>
        <w:spacing w:line="320" w:lineRule="exact" w:before="402" w:after="0"/>
        <w:ind w:left="712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2. Perbandingan Kelas Berdasarkan Nilai Separabilitas </w:t>
      </w:r>
    </w:p>
    <w:p>
      <w:pPr>
        <w:autoSpaceDN w:val="0"/>
        <w:tabs>
          <w:tab w:pos="1364" w:val="left"/>
        </w:tabs>
        <w:autoSpaceDE w:val="0"/>
        <w:widowControl/>
        <w:spacing w:line="316" w:lineRule="exact" w:before="0" w:after="0"/>
        <w:ind w:left="1004" w:right="0" w:firstLine="0"/>
        <w:jc w:val="left"/>
      </w:pPr>
      <w:r>
        <w:rPr>
          <w:rFonts w:ascii="Symbol" w:hAnsi="Symbol" w:eastAsia="Symbol"/>
          <w:b w:val="0"/>
          <w:i w:val="0"/>
          <w:color w:val="000000"/>
          <w:sz w:val="20"/>
        </w:rPr>
        <w:t>•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Lahan Terbuka (Green) dan Hutan (Yellow): </w:t>
      </w:r>
    </w:p>
    <w:p>
      <w:pPr>
        <w:autoSpaceDN w:val="0"/>
        <w:autoSpaceDE w:val="0"/>
        <w:widowControl/>
        <w:spacing w:line="318" w:lineRule="exact" w:before="72" w:after="0"/>
        <w:ind w:left="2084" w:right="22" w:hanging="360"/>
        <w:jc w:val="both"/>
      </w:pPr>
      <w:r>
        <w:rPr>
          <w:rFonts w:ascii="Courier New" w:hAnsi="Courier New" w:eastAsia="Courier New"/>
          <w:b w:val="0"/>
          <w:i w:val="0"/>
          <w:color w:val="000000"/>
          <w:sz w:val="20"/>
        </w:rPr>
        <w:t>o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Nilai separabilitas antara Lahan Terbuka dan Hutan cenderung rendah dalam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beberapa laporan, seperti terlihat pada nilai 0.92692487, menunjukkan bahwa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kelas ini memiliki tumpang tindih spektral yang signifikan. </w:t>
      </w:r>
    </w:p>
    <w:p>
      <w:pPr>
        <w:autoSpaceDN w:val="0"/>
        <w:autoSpaceDE w:val="0"/>
        <w:widowControl/>
        <w:spacing w:line="316" w:lineRule="exact" w:before="76" w:after="0"/>
        <w:ind w:left="2084" w:right="20" w:hanging="360"/>
        <w:jc w:val="both"/>
      </w:pPr>
      <w:r>
        <w:rPr>
          <w:rFonts w:ascii="Courier New" w:hAnsi="Courier New" w:eastAsia="Courier New"/>
          <w:b w:val="0"/>
          <w:i w:val="0"/>
          <w:color w:val="000000"/>
          <w:sz w:val="20"/>
        </w:rPr>
        <w:t>o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Hal ini menunjukkan bahwa metode klasifikasi sederhana mungkin kurang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efektif dalam memisahkan kedua kelas ini, sehingga metode dengan sensitivitas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lebih tinggi, seperti Mahalanobis Distance atau Maximum Likelihood, mungkin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lebih diperlukan. </w:t>
      </w:r>
    </w:p>
    <w:p>
      <w:pPr>
        <w:autoSpaceDN w:val="0"/>
        <w:tabs>
          <w:tab w:pos="1364" w:val="left"/>
        </w:tabs>
        <w:autoSpaceDE w:val="0"/>
        <w:widowControl/>
        <w:spacing w:line="318" w:lineRule="exact" w:before="0" w:after="0"/>
        <w:ind w:left="1004" w:right="0" w:firstLine="0"/>
        <w:jc w:val="left"/>
      </w:pPr>
      <w:r>
        <w:rPr>
          <w:rFonts w:ascii="Symbol" w:hAnsi="Symbol" w:eastAsia="Symbol"/>
          <w:b w:val="0"/>
          <w:i w:val="0"/>
          <w:color w:val="000000"/>
          <w:sz w:val="20"/>
        </w:rPr>
        <w:t>•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Lahan Terbuka (Green) dan Pemukiman (Blue): </w:t>
      </w:r>
    </w:p>
    <w:p>
      <w:pPr>
        <w:autoSpaceDN w:val="0"/>
        <w:autoSpaceDE w:val="0"/>
        <w:widowControl/>
        <w:spacing w:line="316" w:lineRule="exact" w:before="76" w:after="0"/>
        <w:ind w:left="2084" w:right="20" w:hanging="360"/>
        <w:jc w:val="both"/>
      </w:pPr>
      <w:r>
        <w:rPr>
          <w:rFonts w:ascii="Courier New" w:hAnsi="Courier New" w:eastAsia="Courier New"/>
          <w:b w:val="0"/>
          <w:i w:val="0"/>
          <w:color w:val="000000"/>
          <w:sz w:val="20"/>
        </w:rPr>
        <w:t>o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Nilai separabilitas di antara kedua kelas ini sekitar 1.738 atau lebih tinggi, yang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menunjukkan bahwa separabilitas antara Lahan Terbuka dan Pemukiman cukup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baik. </w:t>
      </w:r>
    </w:p>
    <w:p>
      <w:pPr>
        <w:autoSpaceDN w:val="0"/>
        <w:autoSpaceDE w:val="0"/>
        <w:widowControl/>
        <w:spacing w:line="318" w:lineRule="exact" w:before="74" w:after="0"/>
        <w:ind w:left="2084" w:right="20" w:hanging="360"/>
        <w:jc w:val="both"/>
      </w:pPr>
      <w:r>
        <w:rPr>
          <w:rFonts w:ascii="Courier New" w:hAnsi="Courier New" w:eastAsia="Courier New"/>
          <w:b w:val="0"/>
          <w:i w:val="0"/>
          <w:color w:val="000000"/>
          <w:sz w:val="20"/>
        </w:rPr>
        <w:t>o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Nilai ini menunjukkan bahwa beberapa metode sederhana, seperti Minimum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Distance, mungkin cukup efektif untuk memisahkan kelas ini karena perbedaan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spektral yang cukup signifikan. </w:t>
      </w:r>
    </w:p>
    <w:p>
      <w:pPr>
        <w:autoSpaceDN w:val="0"/>
        <w:tabs>
          <w:tab w:pos="1364" w:val="left"/>
        </w:tabs>
        <w:autoSpaceDE w:val="0"/>
        <w:widowControl/>
        <w:spacing w:line="316" w:lineRule="exact" w:before="0" w:after="0"/>
        <w:ind w:left="1004" w:right="0" w:firstLine="0"/>
        <w:jc w:val="left"/>
      </w:pPr>
      <w:r>
        <w:rPr>
          <w:rFonts w:ascii="Symbol" w:hAnsi="Symbol" w:eastAsia="Symbol"/>
          <w:b w:val="0"/>
          <w:i w:val="0"/>
          <w:color w:val="000000"/>
          <w:sz w:val="20"/>
        </w:rPr>
        <w:t>•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Pemukiman (Blue) dan Hutan (Yellow): </w:t>
      </w:r>
    </w:p>
    <w:p>
      <w:pPr>
        <w:autoSpaceDN w:val="0"/>
        <w:autoSpaceDE w:val="0"/>
        <w:widowControl/>
        <w:spacing w:line="318" w:lineRule="exact" w:before="72" w:after="0"/>
        <w:ind w:left="2084" w:right="22" w:hanging="360"/>
        <w:jc w:val="both"/>
      </w:pPr>
      <w:r>
        <w:rPr>
          <w:rFonts w:ascii="Courier New" w:hAnsi="Courier New" w:eastAsia="Courier New"/>
          <w:b w:val="0"/>
          <w:i w:val="0"/>
          <w:color w:val="000000"/>
          <w:sz w:val="20"/>
        </w:rPr>
        <w:t>o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Nilai separabilitas di antara kelas Pemukiman dan Hutan menunjukkan angka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yang cukup tinggi di beberapa laporan, sekitar 1.806, menunjukkan perbedaan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spektral yang cukup baik antara kedua kelas ini. </w:t>
      </w:r>
    </w:p>
    <w:p>
      <w:pPr>
        <w:autoSpaceDN w:val="0"/>
        <w:autoSpaceDE w:val="0"/>
        <w:widowControl/>
        <w:spacing w:line="318" w:lineRule="exact" w:before="74" w:after="0"/>
        <w:ind w:left="2084" w:right="20" w:hanging="360"/>
        <w:jc w:val="both"/>
      </w:pPr>
      <w:r>
        <w:rPr>
          <w:rFonts w:ascii="Courier New" w:hAnsi="Courier New" w:eastAsia="Courier New"/>
          <w:b w:val="0"/>
          <w:i w:val="0"/>
          <w:color w:val="000000"/>
          <w:sz w:val="20"/>
        </w:rPr>
        <w:t>o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Ini menyiratkan bahwa kelas ini relatif mudah dipisahkan dan metode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Minimum Distance dapat diterapkan, namun Maximum Likelihood akan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memberikan akurasi yang lebih baik. </w:t>
      </w:r>
    </w:p>
    <w:p>
      <w:pPr>
        <w:autoSpaceDN w:val="0"/>
        <w:tabs>
          <w:tab w:pos="1364" w:val="left"/>
        </w:tabs>
        <w:autoSpaceDE w:val="0"/>
        <w:widowControl/>
        <w:spacing w:line="314" w:lineRule="exact" w:before="0" w:after="0"/>
        <w:ind w:left="1004" w:right="0" w:firstLine="0"/>
        <w:jc w:val="left"/>
      </w:pPr>
      <w:r>
        <w:rPr>
          <w:rFonts w:ascii="Symbol" w:hAnsi="Symbol" w:eastAsia="Symbol"/>
          <w:b w:val="0"/>
          <w:i w:val="0"/>
          <w:color w:val="000000"/>
          <w:sz w:val="20"/>
        </w:rPr>
        <w:t>•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Hutan (Yellow) dan Region #5 (Cyan): </w:t>
      </w:r>
    </w:p>
    <w:p>
      <w:pPr>
        <w:autoSpaceDN w:val="0"/>
        <w:autoSpaceDE w:val="0"/>
        <w:widowControl/>
        <w:spacing w:line="318" w:lineRule="exact" w:before="72" w:after="0"/>
        <w:ind w:left="2084" w:right="22" w:hanging="360"/>
        <w:jc w:val="both"/>
      </w:pPr>
      <w:r>
        <w:rPr>
          <w:rFonts w:ascii="Courier New" w:hAnsi="Courier New" w:eastAsia="Courier New"/>
          <w:b w:val="0"/>
          <w:i w:val="0"/>
          <w:color w:val="000000"/>
          <w:sz w:val="20"/>
        </w:rPr>
        <w:t>o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Hutan dan Region #5 menunjukkan nilai separabilitas mendekati atau di atas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1.86 dalam beberapa laporan. Ini menunjukkan perbedaan spektral yang baik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dan memadai antara kedua kelas. </w:t>
      </w:r>
    </w:p>
    <w:p>
      <w:pPr>
        <w:autoSpaceDN w:val="0"/>
        <w:tabs>
          <w:tab w:pos="2084" w:val="left"/>
        </w:tabs>
        <w:autoSpaceDE w:val="0"/>
        <w:widowControl/>
        <w:spacing w:line="316" w:lineRule="exact" w:before="78" w:after="0"/>
        <w:ind w:left="1724" w:right="0" w:firstLine="0"/>
        <w:jc w:val="left"/>
      </w:pPr>
      <w:r>
        <w:rPr>
          <w:rFonts w:ascii="Courier New" w:hAnsi="Courier New" w:eastAsia="Courier New"/>
          <w:b w:val="0"/>
          <w:i w:val="0"/>
          <w:color w:val="000000"/>
          <w:sz w:val="20"/>
        </w:rPr>
        <w:t>o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Dengan demikian, hampir semua metode, termasuk Parallelepiped, dapat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memberikan hasil klasifikasi yang baik untuk pasangan ini. </w:t>
      </w:r>
    </w:p>
    <w:p>
      <w:pPr>
        <w:sectPr>
          <w:pgSz w:w="11940" w:h="16860"/>
          <w:pgMar w:top="616" w:right="1318" w:bottom="802" w:left="103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94"/>
        <w:ind w:left="0" w:right="0"/>
      </w:pPr>
    </w:p>
    <w:p>
      <w:pPr>
        <w:autoSpaceDN w:val="0"/>
        <w:autoSpaceDE w:val="0"/>
        <w:widowControl/>
        <w:spacing w:line="320" w:lineRule="exact" w:before="0" w:after="36"/>
        <w:ind w:left="24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3. Pair Separation (Least to Most)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00.0" w:type="dxa"/>
      </w:tblPr>
      <w:tblGrid>
        <w:gridCol w:w="4591"/>
        <w:gridCol w:w="4591"/>
      </w:tblGrid>
      <w:tr>
        <w:trPr>
          <w:trHeight w:hRule="exact" w:val="2394"/>
        </w:trPr>
        <w:tc>
          <w:tcPr>
            <w:tcW w:type="dxa" w:w="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8" w:after="0"/>
              <w:ind w:left="0" w:right="128" w:firstLine="0"/>
              <w:jc w:val="right"/>
            </w:pPr>
            <w:r>
              <w:rPr>
                <w:rFonts w:ascii="Symbol" w:hAnsi="Symbol" w:eastAsia="Symbol"/>
                <w:b w:val="0"/>
                <w:i w:val="0"/>
                <w:color w:val="000000"/>
                <w:sz w:val="20"/>
              </w:rPr>
              <w:t>•</w:t>
            </w:r>
          </w:p>
          <w:p>
            <w:pPr>
              <w:autoSpaceDN w:val="0"/>
              <w:autoSpaceDE w:val="0"/>
              <w:widowControl/>
              <w:spacing w:line="240" w:lineRule="auto" w:before="1100" w:after="0"/>
              <w:ind w:left="0" w:right="128" w:firstLine="0"/>
              <w:jc w:val="right"/>
            </w:pPr>
            <w:r>
              <w:rPr>
                <w:rFonts w:ascii="Symbol" w:hAnsi="Symbol" w:eastAsia="Symbol"/>
                <w:b w:val="0"/>
                <w:i w:val="0"/>
                <w:color w:val="000000"/>
                <w:sz w:val="20"/>
              </w:rPr>
              <w:t>•</w:t>
            </w:r>
          </w:p>
        </w:tc>
        <w:tc>
          <w:tcPr>
            <w:tcW w:type="dxa" w:w="8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8" w:lineRule="exact" w:before="38" w:after="0"/>
              <w:ind w:left="140" w:right="0" w:firstLine="0"/>
              <w:jc w:val="both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Urutan pair separation dari nilai terendah ke tertinggi menunjukkan pasangan kelas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yang paling sulit dipisahkan hingga yang paling mudah. Pasangan dengan nilai rendah,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seperti Lahan Terbuka dan Hutan, memiliki tumpang tindih yang lebih besar dan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mungkin memerlukan metode klasifikasi yang lebih kompleks. </w:t>
            </w:r>
          </w:p>
          <w:p>
            <w:pPr>
              <w:autoSpaceDN w:val="0"/>
              <w:autoSpaceDE w:val="0"/>
              <w:widowControl/>
              <w:spacing w:line="316" w:lineRule="exact" w:before="74" w:after="0"/>
              <w:ind w:left="140" w:right="0" w:firstLine="0"/>
              <w:jc w:val="both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Pasangan kelas dengan nilai yang mendekati 2, seperti Pemukiman dan Region #5,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menunjukkan separabilitas yang tinggi, yang berarti pasangan ini lebih mudah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dipisahkan dengan metode sederhana. </w:t>
            </w:r>
          </w:p>
        </w:tc>
      </w:tr>
    </w:tbl>
    <w:p>
      <w:pPr>
        <w:autoSpaceDN w:val="0"/>
        <w:autoSpaceDE w:val="0"/>
        <w:widowControl/>
        <w:spacing w:line="320" w:lineRule="exact" w:before="404" w:after="36"/>
        <w:ind w:left="308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4. Rekomendasi Metode Berdasarkan Hasil Separabilitas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00.0" w:type="dxa"/>
      </w:tblPr>
      <w:tblGrid>
        <w:gridCol w:w="4591"/>
        <w:gridCol w:w="4591"/>
      </w:tblGrid>
      <w:tr>
        <w:trPr>
          <w:trHeight w:hRule="exact" w:val="3730"/>
        </w:trPr>
        <w:tc>
          <w:tcPr>
            <w:tcW w:type="dxa" w:w="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8" w:after="0"/>
              <w:ind w:left="0" w:right="128" w:firstLine="0"/>
              <w:jc w:val="right"/>
            </w:pPr>
            <w:r>
              <w:rPr>
                <w:rFonts w:ascii="Symbol" w:hAnsi="Symbol" w:eastAsia="Symbol"/>
                <w:b w:val="0"/>
                <w:i w:val="0"/>
                <w:color w:val="000000"/>
                <w:sz w:val="20"/>
              </w:rPr>
              <w:t>•</w:t>
            </w:r>
          </w:p>
          <w:p>
            <w:pPr>
              <w:autoSpaceDN w:val="0"/>
              <w:autoSpaceDE w:val="0"/>
              <w:widowControl/>
              <w:spacing w:line="240" w:lineRule="auto" w:before="782" w:after="0"/>
              <w:ind w:left="0" w:right="128" w:firstLine="0"/>
              <w:jc w:val="right"/>
            </w:pPr>
            <w:r>
              <w:rPr>
                <w:rFonts w:ascii="Symbol" w:hAnsi="Symbol" w:eastAsia="Symbol"/>
                <w:b w:val="0"/>
                <w:i w:val="0"/>
                <w:color w:val="000000"/>
                <w:sz w:val="20"/>
              </w:rPr>
              <w:t>•</w:t>
            </w:r>
          </w:p>
          <w:p>
            <w:pPr>
              <w:autoSpaceDN w:val="0"/>
              <w:autoSpaceDE w:val="0"/>
              <w:widowControl/>
              <w:spacing w:line="240" w:lineRule="auto" w:before="782" w:after="0"/>
              <w:ind w:left="0" w:right="128" w:firstLine="0"/>
              <w:jc w:val="right"/>
            </w:pPr>
            <w:r>
              <w:rPr>
                <w:rFonts w:ascii="Symbol" w:hAnsi="Symbol" w:eastAsia="Symbol"/>
                <w:b w:val="0"/>
                <w:i w:val="0"/>
                <w:color w:val="000000"/>
                <w:sz w:val="20"/>
              </w:rPr>
              <w:t>•</w:t>
            </w:r>
          </w:p>
          <w:p>
            <w:pPr>
              <w:autoSpaceDN w:val="0"/>
              <w:autoSpaceDE w:val="0"/>
              <w:widowControl/>
              <w:spacing w:line="240" w:lineRule="auto" w:before="782" w:after="0"/>
              <w:ind w:left="0" w:right="128" w:firstLine="0"/>
              <w:jc w:val="right"/>
            </w:pPr>
            <w:r>
              <w:rPr>
                <w:rFonts w:ascii="Symbol" w:hAnsi="Symbol" w:eastAsia="Symbol"/>
                <w:b w:val="0"/>
                <w:i w:val="0"/>
                <w:color w:val="000000"/>
                <w:sz w:val="20"/>
              </w:rPr>
              <w:t>•</w:t>
            </w:r>
          </w:p>
        </w:tc>
        <w:tc>
          <w:tcPr>
            <w:tcW w:type="dxa" w:w="8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6" w:lineRule="exact" w:before="40" w:after="0"/>
              <w:ind w:left="140" w:right="0" w:firstLine="0"/>
              <w:jc w:val="both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Minimum Distance: Cocok untuk pasangan kelas dengan separabilitas tinggi, seperti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Pemukiman dan Region #5, karena metode ini cukup sederhana dan dapat memisahkan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kelas yang sudah cukup berbeda. </w:t>
            </w:r>
          </w:p>
          <w:p>
            <w:pPr>
              <w:autoSpaceDN w:val="0"/>
              <w:autoSpaceDE w:val="0"/>
              <w:widowControl/>
              <w:spacing w:line="318" w:lineRule="exact" w:before="74" w:after="0"/>
              <w:ind w:left="140" w:right="0" w:firstLine="0"/>
              <w:jc w:val="both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Mahalanobis Distance: Direkomendasikan untuk pasangan kelas dengan tumpang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tindih moderat seperti Pemukiman dan Hutan, karena metode ini mempertimbangkan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variabilitas internal dalam setiap kelas. </w:t>
            </w:r>
          </w:p>
          <w:p>
            <w:pPr>
              <w:autoSpaceDN w:val="0"/>
              <w:autoSpaceDE w:val="0"/>
              <w:widowControl/>
              <w:spacing w:line="318" w:lineRule="exact" w:before="72" w:after="0"/>
              <w:ind w:left="140" w:right="0" w:firstLine="0"/>
              <w:jc w:val="both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Maximum Likelihood: Ideal untuk kelas-kelas yang sulit dipisahkan, seperti Lahan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Terbuka dan Hutan. Metode ini mempertimbangkan matriks kovarians yang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memungkinkan pemisahan yang lebih akurat dalam kasus tumpang tindih spektral. </w:t>
            </w:r>
          </w:p>
          <w:p>
            <w:pPr>
              <w:autoSpaceDN w:val="0"/>
              <w:autoSpaceDE w:val="0"/>
              <w:widowControl/>
              <w:spacing w:line="316" w:lineRule="exact" w:before="76" w:after="0"/>
              <w:ind w:left="14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Parallelepiped: Bisa digunakan untuk kelas yang memiliki separabilitas sangat tinggi,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namun cenderung tidak efektif pada kelas dengan nilai separabilitas rendah. 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40" w:h="16860"/>
          <w:pgMar w:top="616" w:right="1318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738"/>
        <w:ind w:left="0" w:right="0"/>
      </w:pPr>
    </w:p>
    <w:p>
      <w:pPr>
        <w:autoSpaceDN w:val="0"/>
        <w:autoSpaceDE w:val="0"/>
        <w:widowControl/>
        <w:spacing w:line="374" w:lineRule="exact" w:before="0" w:after="0"/>
        <w:ind w:left="0" w:right="3018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8"/>
        </w:rPr>
        <w:t xml:space="preserve">DAFTAR PUSKATA </w:t>
      </w:r>
    </w:p>
    <w:p>
      <w:pPr>
        <w:autoSpaceDN w:val="0"/>
        <w:autoSpaceDE w:val="0"/>
        <w:widowControl/>
        <w:spacing w:line="414" w:lineRule="exact" w:before="244" w:after="0"/>
        <w:ind w:left="1518" w:right="1248" w:hanging="426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Maharani, M., Harintaka, &amp; Nugroho, P. D. (2016). "Kajian Proses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Ortorektifikasi Citra Satelit Resolusi Tinggi untuk Pemetaan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Skala Besar." 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 xml:space="preserve">Tesis S2 Teknik Geomatika, Universitas Gadjah 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>Mada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. </w:t>
      </w:r>
    </w:p>
    <w:p>
      <w:pPr>
        <w:autoSpaceDN w:val="0"/>
        <w:autoSpaceDE w:val="0"/>
        <w:widowControl/>
        <w:spacing w:line="414" w:lineRule="exact" w:before="2" w:after="0"/>
        <w:ind w:left="1518" w:right="1248" w:hanging="426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Apriyanti, D. (2017). "Orthorektifikasi Citra Satelit Resolusi Tinggi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Menggunakan Software Pixel Factory dengan Koordinat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Orthosistematik di Wilayah Bangka." 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 xml:space="preserve">Jurnal Teknik, Majalah 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>Ilmiah Fakultas Teknik UNPAK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. </w:t>
      </w:r>
    </w:p>
    <w:p>
      <w:pPr>
        <w:autoSpaceDN w:val="0"/>
        <w:tabs>
          <w:tab w:pos="1518" w:val="left"/>
        </w:tabs>
        <w:autoSpaceDE w:val="0"/>
        <w:widowControl/>
        <w:spacing w:line="414" w:lineRule="exact" w:before="2" w:after="0"/>
        <w:ind w:left="1092" w:right="115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Lukiawan, R., Purwanto, E. H., &amp; Ayundyahrini, M. (2019). "Analisis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Pentingnya Standar Koreksi Geometrik Citra Satelit Resolusi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Menengah dan Kebutuhan Manfaat bagi Pengguna." </w:t>
      </w:r>
      <w:r>
        <w:br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Setiaji, D., &amp; Nashiha, M. (2017). "Kajian Tingkat Akurasi Koreksi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Geometrik Citra Satelit Tegak Resolusi Tinggi dengan Metode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Orthorektifikasi Secara Parsial." 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>ResearchGate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. </w:t>
      </w:r>
    </w:p>
    <w:p>
      <w:pPr>
        <w:autoSpaceDN w:val="0"/>
        <w:autoSpaceDE w:val="0"/>
        <w:widowControl/>
        <w:spacing w:line="414" w:lineRule="exact" w:before="2" w:after="0"/>
        <w:ind w:left="1518" w:right="1248" w:hanging="426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Sukojo, B. M., et al. (2017). "Pengaruh Kelerengan Topografi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terhadap Proses Orthorektifikasi Citra Satelit Resolusi Tinggi." 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>Seminar Nasional Sains dan Teknologi Terapan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. </w:t>
      </w:r>
    </w:p>
    <w:sectPr w:rsidR="00FC693F" w:rsidRPr="0006063C" w:rsidSect="00034616">
      <w:pgSz w:w="11940" w:h="16860"/>
      <w:pgMar w:top="958" w:right="1440" w:bottom="1440" w:left="1440" w:header="720" w:footer="720" w:gutter="0"/>
      <w:cols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30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